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9B302B" w:rsidRDefault="00A11B91">
      <w:pPr>
        <w:rPr>
          <w:rFonts w:ascii="맑은 고딕" w:eastAsia="맑은 고딕" w:hAnsi="맑은 고딕"/>
          <w:color w:val="808080"/>
        </w:rPr>
      </w:pPr>
    </w:p>
    <w:p w:rsidR="00A444C5" w:rsidRPr="009B302B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B302B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9B302B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B302B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9B302B" w:rsidRPr="009B302B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유지보수계획서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9B302B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</w:rPr>
              <w:t>Phase :</w:t>
            </w:r>
            <w:proofErr w:type="gramEnd"/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</w:t>
            </w:r>
            <w:proofErr w:type="spellStart"/>
            <w:r w:rsidR="009B302B" w:rsidRPr="009B302B">
              <w:rPr>
                <w:rFonts w:ascii="맑은 고딕" w:eastAsia="맑은 고딕" w:hAnsi="맑은 고딕" w:cs="Arial" w:hint="eastAsia"/>
                <w:color w:val="000000"/>
                <w:kern w:val="0"/>
              </w:rPr>
              <w:t>전개</w:t>
            </w: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  <w:proofErr w:type="spellEnd"/>
          </w:p>
        </w:tc>
      </w:tr>
      <w:tr w:rsidR="00F22535" w:rsidRPr="009B302B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</w:t>
            </w:r>
            <w:proofErr w:type="gramEnd"/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9B302B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9B302B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9B302B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9B302B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9B302B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9B302B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9B302B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9B302B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9B302B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9B302B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9B302B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9B302B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9B302B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9B302B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9B302B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9B302B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9B302B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9B302B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9B302B" w:rsidRDefault="00A444C5" w:rsidP="00A444C5">
      <w:pPr>
        <w:rPr>
          <w:rFonts w:ascii="맑은 고딕" w:eastAsia="맑은 고딕" w:hAnsi="맑은 고딕"/>
        </w:rPr>
      </w:pPr>
    </w:p>
    <w:p w:rsidR="00A11B91" w:rsidRPr="009B302B" w:rsidRDefault="00A11B91">
      <w:pPr>
        <w:rPr>
          <w:rFonts w:ascii="맑은 고딕" w:eastAsia="맑은 고딕" w:hAnsi="맑은 고딕"/>
        </w:rPr>
      </w:pPr>
    </w:p>
    <w:p w:rsidR="00A11B91" w:rsidRPr="009B302B" w:rsidRDefault="00A11B91">
      <w:pPr>
        <w:rPr>
          <w:rFonts w:ascii="맑은 고딕" w:eastAsia="맑은 고딕" w:hAnsi="맑은 고딕"/>
        </w:rPr>
      </w:pPr>
      <w:r w:rsidRPr="009B302B">
        <w:rPr>
          <w:rFonts w:ascii="맑은 고딕" w:eastAsia="맑은 고딕" w:hAnsi="맑은 고딕"/>
        </w:rPr>
        <w:br w:type="page"/>
      </w:r>
    </w:p>
    <w:p w:rsidR="00355F72" w:rsidRPr="009B302B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9B302B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9B302B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0" w:name="개정이력"/>
      <w:bookmarkEnd w:id="0"/>
      <w:r w:rsidRPr="009B302B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9B302B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9B302B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9B302B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9B302B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9B302B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9B302B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9B302B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9B302B">
              <w:rPr>
                <w:rStyle w:val="a8"/>
                <w:rFonts w:ascii="맑은 고딕" w:eastAsia="맑은 고딕" w:hAnsi="맑은 고딕"/>
                <w:b/>
              </w:rPr>
              <w:footnoteReference w:id="1"/>
            </w:r>
            <w:proofErr w:type="spellStart"/>
            <w:r w:rsidRPr="009B302B">
              <w:rPr>
                <w:rFonts w:ascii="맑은 고딕" w:eastAsia="맑은 고딕" w:hAnsi="맑은 고딕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9B302B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9B302B">
              <w:rPr>
                <w:rStyle w:val="a8"/>
                <w:rFonts w:ascii="맑은 고딕" w:eastAsia="맑은 고딕" w:hAnsi="맑은 고딕"/>
                <w:b/>
              </w:rPr>
              <w:footnoteReference w:id="2"/>
            </w:r>
            <w:proofErr w:type="spellStart"/>
            <w:r w:rsidRPr="009B302B">
              <w:rPr>
                <w:rFonts w:ascii="맑은 고딕" w:eastAsia="맑은 고딕" w:hAnsi="맑은 고딕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9B302B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9B302B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9B302B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9B302B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9B302B">
        <w:tc>
          <w:tcPr>
            <w:tcW w:w="800" w:type="dxa"/>
          </w:tcPr>
          <w:p w:rsidR="00A11B91" w:rsidRPr="009B302B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9B302B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9B302B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24"/>
                <w:attr w:name="Month" w:val="4"/>
                <w:attr w:name="Year" w:val="2009"/>
                <w:attr w:uri="urn:schemas-microsoft-com:office:office" w:name="ls" w:val="trans"/>
              </w:smartTagPr>
              <w:r w:rsidRPr="009B302B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9B302B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9B302B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9B302B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9B302B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9B302B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9B302B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9B302B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9B302B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9B302B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9B302B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9B302B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9B302B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9B302B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7"/>
                <w:attr w:name="Month" w:val="5"/>
                <w:attr w:name="Year" w:val="2009"/>
                <w:attr w:uri="urn:schemas-microsoft-com:office:office" w:name="ls" w:val="trans"/>
              </w:smartTagPr>
              <w:r w:rsidRPr="009B302B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9B302B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9B302B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9B302B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9B302B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9B302B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9B302B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9B302B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9B302B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9B302B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9B302B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9B302B">
        <w:tc>
          <w:tcPr>
            <w:tcW w:w="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9B302B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9B302B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9B302B" w:rsidRDefault="00A11B91">
      <w:pPr>
        <w:jc w:val="center"/>
        <w:rPr>
          <w:rFonts w:ascii="맑은 고딕" w:eastAsia="맑은 고딕" w:hAnsi="맑은 고딕"/>
        </w:rPr>
      </w:pPr>
      <w:r w:rsidRPr="009B302B">
        <w:rPr>
          <w:rFonts w:ascii="맑은 고딕" w:eastAsia="맑은 고딕" w:hAnsi="맑은 고딕"/>
        </w:rPr>
        <w:br w:type="page"/>
      </w:r>
    </w:p>
    <w:p w:rsidR="00A11B91" w:rsidRPr="009B302B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9B302B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9B302B" w:rsidRDefault="00A11B91">
      <w:pPr>
        <w:rPr>
          <w:rFonts w:ascii="맑은 고딕" w:eastAsia="맑은 고딕" w:hAnsi="맑은 고딕"/>
        </w:rPr>
      </w:pPr>
    </w:p>
    <w:p w:rsidR="00215889" w:rsidRDefault="00C4359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9B302B">
        <w:rPr>
          <w:rFonts w:ascii="맑은 고딕" w:eastAsia="맑은 고딕" w:hAnsi="맑은 고딕"/>
          <w:b w:val="0"/>
          <w:sz w:val="20"/>
        </w:rPr>
        <w:fldChar w:fldCharType="begin"/>
      </w:r>
      <w:r w:rsidRPr="009B302B">
        <w:rPr>
          <w:rFonts w:ascii="맑은 고딕" w:eastAsia="맑은 고딕" w:hAnsi="맑은 고딕"/>
          <w:b w:val="0"/>
          <w:sz w:val="20"/>
        </w:rPr>
        <w:instrText xml:space="preserve"> TOC \o "1-3" \h \z \u </w:instrText>
      </w:r>
      <w:r w:rsidRPr="009B302B">
        <w:rPr>
          <w:rFonts w:ascii="맑은 고딕" w:eastAsia="맑은 고딕" w:hAnsi="맑은 고딕"/>
          <w:b w:val="0"/>
          <w:sz w:val="20"/>
        </w:rPr>
        <w:fldChar w:fldCharType="separate"/>
      </w:r>
      <w:hyperlink w:anchor="_Toc139070221" w:history="1">
        <w:r w:rsidR="00215889" w:rsidRPr="008F148D">
          <w:rPr>
            <w:rStyle w:val="aa"/>
            <w:rFonts w:ascii="맑은 고딕" w:eastAsia="맑은 고딕" w:hAnsi="맑은 고딕" w:cs="맑은 고딕"/>
          </w:rPr>
          <w:t>1.</w:t>
        </w:r>
        <w:r w:rsidR="00215889" w:rsidRPr="008F148D">
          <w:rPr>
            <w:rStyle w:val="aa"/>
            <w:rFonts w:ascii="맑은 고딕" w:eastAsia="맑은 고딕" w:hAnsi="맑은 고딕"/>
          </w:rPr>
          <w:t xml:space="preserve"> 개요</w:t>
        </w:r>
        <w:r w:rsidR="00215889">
          <w:rPr>
            <w:noProof/>
            <w:webHidden/>
          </w:rPr>
          <w:tab/>
        </w:r>
        <w:r w:rsidR="00215889">
          <w:rPr>
            <w:noProof/>
            <w:webHidden/>
          </w:rPr>
          <w:fldChar w:fldCharType="begin"/>
        </w:r>
        <w:r w:rsidR="00215889">
          <w:rPr>
            <w:noProof/>
            <w:webHidden/>
          </w:rPr>
          <w:instrText xml:space="preserve"> PAGEREF _Toc139070221 \h </w:instrText>
        </w:r>
        <w:r w:rsidR="00215889">
          <w:rPr>
            <w:noProof/>
            <w:webHidden/>
          </w:rPr>
        </w:r>
        <w:r w:rsidR="00215889">
          <w:rPr>
            <w:noProof/>
            <w:webHidden/>
          </w:rPr>
          <w:fldChar w:fldCharType="separate"/>
        </w:r>
        <w:r w:rsidR="00215889">
          <w:rPr>
            <w:noProof/>
            <w:webHidden/>
          </w:rPr>
          <w:t>4</w:t>
        </w:r>
        <w:r w:rsidR="00215889"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22" w:history="1">
        <w:r w:rsidRPr="008F148D">
          <w:rPr>
            <w:rStyle w:val="aa"/>
            <w:rFonts w:ascii="맑은 고딕" w:eastAsia="맑은 고딕" w:hAnsi="맑은 고딕"/>
          </w:rPr>
          <w:t>1.1.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23" w:history="1">
        <w:r w:rsidRPr="008F148D">
          <w:rPr>
            <w:rStyle w:val="aa"/>
            <w:rFonts w:ascii="맑은 고딕" w:eastAsia="맑은 고딕" w:hAnsi="맑은 고딕"/>
          </w:rPr>
          <w:t>1.2. 개요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70224" w:history="1">
        <w:r w:rsidRPr="008F148D">
          <w:rPr>
            <w:rStyle w:val="aa"/>
            <w:rFonts w:ascii="맑은 고딕" w:eastAsia="맑은 고딕" w:hAnsi="맑은 고딕"/>
          </w:rPr>
          <w:t>2. 운영조직 및 인력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25" w:history="1">
        <w:r w:rsidRPr="008F148D">
          <w:rPr>
            <w:rStyle w:val="aa"/>
            <w:rFonts w:ascii="맑은 고딕" w:eastAsia="맑은 고딕" w:hAnsi="맑은 고딕"/>
          </w:rPr>
          <w:t>2.1. 조직도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26" w:history="1">
        <w:r w:rsidRPr="008F148D">
          <w:rPr>
            <w:rStyle w:val="aa"/>
            <w:rFonts w:ascii="맑은 고딕" w:eastAsia="맑은 고딕" w:hAnsi="맑은 고딕"/>
          </w:rPr>
          <w:t>2.2. 운영인력 및 업무분장내역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27" w:history="1">
        <w:r w:rsidRPr="008F148D">
          <w:rPr>
            <w:rStyle w:val="aa"/>
            <w:rFonts w:ascii="맑은 고딕" w:eastAsia="맑은 고딕" w:hAnsi="맑은 고딕"/>
          </w:rPr>
          <w:t>2.3. 인력투입계획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28" w:history="1">
        <w:r w:rsidRPr="008F148D">
          <w:rPr>
            <w:rStyle w:val="aa"/>
            <w:rFonts w:ascii="맑은 고딕" w:eastAsia="맑은 고딕" w:hAnsi="맑은 고딕"/>
          </w:rPr>
          <w:t>2.4. 지원체계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70229" w:history="1">
        <w:r w:rsidRPr="008F148D">
          <w:rPr>
            <w:rStyle w:val="aa"/>
            <w:rFonts w:ascii="맑은 고딕" w:eastAsia="맑은 고딕" w:hAnsi="맑은 고딕"/>
          </w:rPr>
          <w:t>3. 시스템 운영 지원 방안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30" w:history="1">
        <w:r w:rsidRPr="008F148D">
          <w:rPr>
            <w:rStyle w:val="aa"/>
            <w:rFonts w:ascii="맑은 고딕" w:eastAsia="맑은 고딕" w:hAnsi="맑은 고딕"/>
          </w:rPr>
          <w:t>3.1. 하드웨어 및 소프트웨어 운영 지원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31" w:history="1">
        <w:r w:rsidRPr="008F148D">
          <w:rPr>
            <w:rStyle w:val="aa"/>
            <w:rFonts w:ascii="맑은 고딕" w:eastAsia="맑은 고딕" w:hAnsi="맑은 고딕"/>
          </w:rPr>
          <w:t>3.2. 장애관리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70232" w:history="1">
        <w:r w:rsidRPr="008F148D">
          <w:rPr>
            <w:rStyle w:val="aa"/>
            <w:rFonts w:ascii="맑은 고딕" w:eastAsia="맑은 고딕" w:hAnsi="맑은 고딕"/>
          </w:rPr>
          <w:t>4. 기타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33" w:history="1">
        <w:r w:rsidRPr="008F148D">
          <w:rPr>
            <w:rStyle w:val="aa"/>
            <w:rFonts w:ascii="맑은 고딕" w:eastAsia="맑은 고딕" w:hAnsi="맑은 고딕"/>
          </w:rPr>
          <w:t>4.1. 비상 연락망 (통합발주)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215889" w:rsidRDefault="0021588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70234" w:history="1">
        <w:r w:rsidRPr="008F148D">
          <w:rPr>
            <w:rStyle w:val="aa"/>
            <w:rFonts w:ascii="맑은 고딕" w:eastAsia="맑은 고딕" w:hAnsi="맑은 고딕"/>
          </w:rPr>
          <w:t>4.2. 비상 연락망 (분리발주)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_Toc139070234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A11B91" w:rsidRPr="009B302B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9B302B">
        <w:rPr>
          <w:rFonts w:ascii="맑은 고딕" w:eastAsia="맑은 고딕" w:hAnsi="맑은 고딕"/>
          <w:b/>
          <w:sz w:val="20"/>
        </w:rPr>
        <w:fldChar w:fldCharType="end"/>
      </w:r>
    </w:p>
    <w:p w:rsidR="00A11B91" w:rsidRPr="009B302B" w:rsidRDefault="00A11B91">
      <w:pPr>
        <w:rPr>
          <w:rFonts w:ascii="맑은 고딕" w:eastAsia="맑은 고딕" w:hAnsi="맑은 고딕"/>
        </w:rPr>
        <w:sectPr w:rsidR="00A11B91" w:rsidRPr="009B302B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  <w:bookmarkStart w:id="1" w:name="_GoBack"/>
      <w:bookmarkEnd w:id="1"/>
    </w:p>
    <w:p w:rsidR="000C4CEF" w:rsidRPr="009B302B" w:rsidRDefault="00355F72" w:rsidP="009B302B">
      <w:pPr>
        <w:pStyle w:val="1"/>
        <w:rPr>
          <w:rFonts w:ascii="맑은 고딕" w:eastAsia="맑은 고딕" w:hAnsi="맑은 고딕" w:cs="맑은 고딕"/>
        </w:rPr>
      </w:pPr>
      <w:bookmarkStart w:id="2" w:name="_Toc139070221"/>
      <w:r w:rsidRPr="009B302B">
        <w:rPr>
          <w:rFonts w:ascii="맑은 고딕" w:eastAsia="맑은 고딕" w:hAnsi="맑은 고딕" w:hint="eastAsia"/>
        </w:rPr>
        <w:lastRenderedPageBreak/>
        <w:t>개요</w:t>
      </w:r>
      <w:bookmarkEnd w:id="2"/>
    </w:p>
    <w:p w:rsidR="000C4CEF" w:rsidRPr="009B302B" w:rsidRDefault="009B302B" w:rsidP="0052153C">
      <w:pPr>
        <w:pStyle w:val="2"/>
        <w:rPr>
          <w:rFonts w:ascii="맑은 고딕" w:eastAsia="맑은 고딕" w:hAnsi="맑은 고딕"/>
        </w:rPr>
      </w:pPr>
      <w:bookmarkStart w:id="3" w:name="_heading=h.30j0zll" w:colFirst="0" w:colLast="0"/>
      <w:bookmarkStart w:id="4" w:name="_Toc139070222"/>
      <w:bookmarkEnd w:id="3"/>
      <w:r w:rsidRPr="009B302B">
        <w:rPr>
          <w:rFonts w:ascii="맑은 고딕" w:eastAsia="맑은 고딕" w:hAnsi="맑은 고딕" w:hint="eastAsia"/>
        </w:rPr>
        <w:t>목적</w:t>
      </w:r>
      <w:bookmarkEnd w:id="4"/>
    </w:p>
    <w:p w:rsidR="009B302B" w:rsidRPr="009B302B" w:rsidRDefault="009B302B" w:rsidP="009B302B">
      <w:pPr>
        <w:rPr>
          <w:rFonts w:ascii="맑은 고딕" w:eastAsia="맑은 고딕" w:hAnsi="맑은 고딕"/>
        </w:rPr>
      </w:pPr>
      <w:r w:rsidRPr="009B302B">
        <w:rPr>
          <w:rFonts w:ascii="맑은 고딕" w:eastAsia="맑은 고딕" w:hAnsi="맑은 고딕" w:hint="eastAsia"/>
        </w:rPr>
        <w:t xml:space="preserve">본 문서는 </w:t>
      </w:r>
      <w:proofErr w:type="spellStart"/>
      <w:r w:rsidRPr="009B302B">
        <w:rPr>
          <w:rFonts w:ascii="맑은 고딕" w:eastAsia="맑은 고딕" w:hAnsi="맑은 고딕" w:hint="eastAsia"/>
        </w:rPr>
        <w:t>프로젝트명</w:t>
      </w:r>
      <w:proofErr w:type="spellEnd"/>
      <w:r w:rsidRPr="009B302B">
        <w:rPr>
          <w:rFonts w:ascii="맑은 고딕" w:eastAsia="맑은 고딕" w:hAnsi="맑은 고딕" w:hint="eastAsia"/>
        </w:rPr>
        <w:t xml:space="preserve"> 무상유지보수기간(1년) 및 유상유지보수기간의 운영에 대한 계획서로써, 시스템을 안정화시키고 인수인계 이후 안정적인 운영 및 유지보수를 지원하는데 목적이 있다.</w:t>
      </w:r>
    </w:p>
    <w:p w:rsidR="009B302B" w:rsidRPr="009B302B" w:rsidRDefault="009B302B" w:rsidP="00CD1FAC">
      <w:pPr>
        <w:pStyle w:val="2"/>
        <w:rPr>
          <w:rFonts w:ascii="맑은 고딕" w:eastAsia="맑은 고딕" w:hAnsi="맑은 고딕" w:hint="eastAsia"/>
        </w:rPr>
      </w:pPr>
      <w:bookmarkStart w:id="5" w:name="_heading=h.3znysh7"/>
      <w:bookmarkStart w:id="6" w:name="_Toc139070223"/>
      <w:bookmarkEnd w:id="5"/>
      <w:r w:rsidRPr="00CD1FAC">
        <w:rPr>
          <w:rFonts w:ascii="맑은 고딕" w:eastAsia="맑은 고딕" w:hAnsi="맑은 고딕" w:hint="eastAsia"/>
        </w:rPr>
        <w:t>개요</w:t>
      </w:r>
      <w:bookmarkEnd w:id="6"/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t xml:space="preserve">사업자는 유사 사업에서의 풍부한 프로젝트 </w:t>
      </w:r>
      <w:proofErr w:type="spellStart"/>
      <w:r w:rsidRPr="009B302B">
        <w:rPr>
          <w:rFonts w:ascii="맑은 고딕" w:eastAsia="맑은 고딕" w:hAnsi="맑은 고딕" w:hint="eastAsia"/>
        </w:rPr>
        <w:t>수행경험을</w:t>
      </w:r>
      <w:proofErr w:type="spellEnd"/>
      <w:r w:rsidRPr="009B302B">
        <w:rPr>
          <w:rFonts w:ascii="맑은 고딕" w:eastAsia="맑은 고딕" w:hAnsi="맑은 고딕" w:hint="eastAsia"/>
        </w:rPr>
        <w:t xml:space="preserve"> 바탕으로 전문인력과 기술력을 활용한 유지보수 조직을 구성하여, 유지보수기간 동안 공급 제품 및 개발 S/W 에 대해 하자보수 및 안정화 실시</w:t>
      </w:r>
    </w:p>
    <w:tbl>
      <w:tblPr>
        <w:tblW w:w="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1417"/>
        <w:gridCol w:w="6893"/>
      </w:tblGrid>
      <w:tr w:rsidR="009B302B" w:rsidRPr="009B302B" w:rsidTr="009B302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구분</w:t>
            </w:r>
          </w:p>
        </w:tc>
        <w:tc>
          <w:tcPr>
            <w:tcW w:w="8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내용</w:t>
            </w:r>
          </w:p>
        </w:tc>
      </w:tr>
      <w:tr w:rsidR="009B302B" w:rsidRPr="009B302B" w:rsidTr="009B302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유지보수/</w:t>
            </w:r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운영지원 목표</w:t>
            </w:r>
          </w:p>
        </w:tc>
        <w:tc>
          <w:tcPr>
            <w:tcW w:w="8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시스템 오류 발생 시 최단기간 내에 복구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동일 오류의 재발 방지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개발업체의 파산이나 폐업할 경우에도 사업주관기관의 안정적인 유지보수를 보장하기 위해 소프트웨어 소스코드 등을 신뢰성 있는 제3의 기관(컴퓨터프로그램보호위원회)에 보관 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하자보수기간 완료 후 국유재산통합관리시스템의 지속적인 발전 및 관련 규정변경으로 인한 응용시스템의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변경·보완을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위한 유상 유지보수 계획을 수립</w:t>
            </w:r>
          </w:p>
        </w:tc>
      </w:tr>
      <w:tr w:rsidR="009B302B" w:rsidRPr="009B302B" w:rsidTr="009B302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유지보수대상</w:t>
            </w:r>
          </w:p>
        </w:tc>
        <w:tc>
          <w:tcPr>
            <w:tcW w:w="8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공급한 제품(H/W, S/W 등)과 개발한 S/W등 모든 시스템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각종 S/W, H/W에 대한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변경설정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및 최적화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환경변화에 따른 시스템 변경 최적화 및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시험활동</w:t>
            </w:r>
            <w:proofErr w:type="spellEnd"/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기타 시스템의 정상운영을 위한 기술지원 등</w:t>
            </w:r>
          </w:p>
        </w:tc>
      </w:tr>
      <w:tr w:rsidR="009B302B" w:rsidRPr="009B302B" w:rsidTr="009B302B"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유지보수 내역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중대결함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무상유지보수기간 중 중대 결함 발생하는 경우 문제해결 시까지 사업관리기관에서 요구하는 사항을 수락</w:t>
            </w:r>
          </w:p>
        </w:tc>
      </w:tr>
      <w:tr w:rsidR="009B302B" w:rsidRPr="009B302B" w:rsidTr="009B302B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납품 S/W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기능/제품 자체의 문제점으로 인한 수정/보완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기본적인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성능달성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후 추가적으로 성능을 높이기 위한 작업</w:t>
            </w:r>
          </w:p>
        </w:tc>
      </w:tr>
      <w:tr w:rsidR="009B302B" w:rsidRPr="009B302B" w:rsidTr="009B302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유지보수 기간</w:t>
            </w:r>
          </w:p>
        </w:tc>
        <w:tc>
          <w:tcPr>
            <w:tcW w:w="8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최종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검수완료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후 1년</w:t>
            </w:r>
          </w:p>
        </w:tc>
      </w:tr>
      <w:tr w:rsidR="009B302B" w:rsidRPr="009B302B" w:rsidTr="009B302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</w:rPr>
              <w:t>하자담보</w:t>
            </w:r>
            <w:proofErr w:type="spellEnd"/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</w:rPr>
              <w:t>책임기간</w:t>
            </w:r>
            <w:proofErr w:type="spellEnd"/>
          </w:p>
        </w:tc>
        <w:tc>
          <w:tcPr>
            <w:tcW w:w="8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사업을 종료한 날부터 12개월 이내</w:t>
            </w:r>
          </w:p>
        </w:tc>
      </w:tr>
    </w:tbl>
    <w:p w:rsidR="009B302B" w:rsidRPr="009B302B" w:rsidRDefault="009B302B" w:rsidP="009B302B">
      <w:pPr>
        <w:rPr>
          <w:rFonts w:ascii="맑은 고딕" w:eastAsia="맑은 고딕" w:hAnsi="맑은 고딕" w:cs="맑은 고딕" w:hint="eastAsia"/>
        </w:rPr>
      </w:pPr>
    </w:p>
    <w:p w:rsidR="009B302B" w:rsidRPr="00CD1FAC" w:rsidRDefault="009B302B" w:rsidP="00CD1FAC">
      <w:pPr>
        <w:pStyle w:val="1"/>
        <w:rPr>
          <w:rFonts w:ascii="맑은 고딕" w:eastAsia="맑은 고딕" w:hAnsi="맑은 고딕" w:hint="eastAsia"/>
        </w:rPr>
      </w:pPr>
      <w:bookmarkStart w:id="7" w:name="_Toc139070224"/>
      <w:proofErr w:type="spellStart"/>
      <w:r w:rsidRPr="00CD1FAC">
        <w:rPr>
          <w:rFonts w:ascii="맑은 고딕" w:eastAsia="맑은 고딕" w:hAnsi="맑은 고딕" w:hint="eastAsia"/>
        </w:rPr>
        <w:t>운영조직</w:t>
      </w:r>
      <w:proofErr w:type="spellEnd"/>
      <w:r w:rsidRPr="00CD1FAC">
        <w:rPr>
          <w:rFonts w:ascii="맑은 고딕" w:eastAsia="맑은 고딕" w:hAnsi="맑은 고딕" w:hint="eastAsia"/>
        </w:rPr>
        <w:t xml:space="preserve"> 및 인력</w:t>
      </w:r>
      <w:bookmarkEnd w:id="7"/>
    </w:p>
    <w:p w:rsidR="009B302B" w:rsidRPr="00CD1FAC" w:rsidRDefault="009B302B" w:rsidP="00CD1FAC">
      <w:pPr>
        <w:pStyle w:val="2"/>
        <w:rPr>
          <w:rFonts w:ascii="맑은 고딕" w:eastAsia="맑은 고딕" w:hAnsi="맑은 고딕" w:hint="eastAsia"/>
        </w:rPr>
      </w:pPr>
      <w:bookmarkStart w:id="8" w:name="_Toc139070225"/>
      <w:r w:rsidRPr="00CD1FAC">
        <w:rPr>
          <w:rFonts w:ascii="맑은 고딕" w:eastAsia="맑은 고딕" w:hAnsi="맑은 고딕" w:hint="eastAsia"/>
        </w:rPr>
        <w:t>조직도</w:t>
      </w:r>
      <w:bookmarkEnd w:id="8"/>
      <w:r w:rsidRPr="00CD1FAC">
        <w:rPr>
          <w:rFonts w:ascii="맑은 고딕" w:eastAsia="맑은 고딕" w:hAnsi="맑은 고딕" w:hint="eastAsia"/>
        </w:rPr>
        <w:t xml:space="preserve"> </w:t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t>조직도 삽입</w:t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</w:p>
    <w:p w:rsidR="009B302B" w:rsidRPr="009B302B" w:rsidRDefault="009B302B" w:rsidP="00CD1FAC">
      <w:pPr>
        <w:pStyle w:val="2"/>
        <w:rPr>
          <w:rFonts w:ascii="맑은 고딕" w:eastAsia="맑은 고딕" w:hAnsi="맑은 고딕" w:hint="eastAsia"/>
        </w:rPr>
      </w:pPr>
      <w:bookmarkStart w:id="9" w:name="_Toc139070226"/>
      <w:r w:rsidRPr="00CD1FAC">
        <w:rPr>
          <w:rFonts w:ascii="맑은 고딕" w:eastAsia="맑은 고딕" w:hAnsi="맑은 고딕" w:hint="eastAsia"/>
        </w:rPr>
        <w:lastRenderedPageBreak/>
        <w:t>운영인력 및 업무분장내역</w:t>
      </w:r>
      <w:bookmarkEnd w:id="9"/>
    </w:p>
    <w:tbl>
      <w:tblPr>
        <w:tblW w:w="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1"/>
        <w:gridCol w:w="4253"/>
        <w:gridCol w:w="2886"/>
      </w:tblGrid>
      <w:tr w:rsidR="009B302B" w:rsidRPr="009B302B" w:rsidTr="009B302B">
        <w:trPr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조 직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업무분장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담당자</w:t>
            </w:r>
          </w:p>
        </w:tc>
      </w:tr>
      <w:tr w:rsidR="009B302B" w:rsidRPr="009B302B" w:rsidTr="009B302B">
        <w:trPr>
          <w:trHeight w:val="298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사업총괄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사업관리 총괄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9B302B">
        <w:trPr>
          <w:trHeight w:val="107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PM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안정화 및 하자보수 총괄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9B302B">
        <w:trPr>
          <w:trHeight w:val="1772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</w:rPr>
              <w:t>개발응용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부문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-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OpenAPI</w:t>
            </w:r>
            <w:proofErr w:type="spellEnd"/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 목록등록관리시스템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 공공데이터포털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애플리케이션에 대한 안정화 및 하자보수 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 문의사항응대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- 프로그램 결함에 대한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원인파악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및 조치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9B302B">
        <w:trPr>
          <w:trHeight w:val="381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인프라 부문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납품된 제품에 대한 기술지원 담당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※비상연락망 참조</w:t>
            </w:r>
          </w:p>
        </w:tc>
      </w:tr>
    </w:tbl>
    <w:p w:rsidR="009B302B" w:rsidRPr="009B302B" w:rsidRDefault="009B302B" w:rsidP="009B302B">
      <w:pPr>
        <w:rPr>
          <w:rFonts w:ascii="맑은 고딕" w:eastAsia="맑은 고딕" w:hAnsi="맑은 고딕" w:cs="맑은 고딕" w:hint="eastAsia"/>
        </w:rPr>
      </w:pPr>
      <w:r w:rsidRPr="009B302B">
        <w:rPr>
          <w:rFonts w:ascii="맑은 고딕" w:eastAsia="맑은 고딕" w:hAnsi="맑은 고딕" w:hint="eastAsia"/>
        </w:rPr>
        <w:t>※ 운영 및 유지보수지원은 공무원 근무시간을 기준으로 하며, 그 외 주관기관의 요구가 있을 시 지원</w:t>
      </w:r>
    </w:p>
    <w:p w:rsidR="009B302B" w:rsidRPr="009B302B" w:rsidRDefault="009B302B" w:rsidP="009B302B">
      <w:pPr>
        <w:widowControl/>
        <w:jc w:val="left"/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br w:type="page"/>
      </w:r>
    </w:p>
    <w:p w:rsidR="009B302B" w:rsidRPr="009B302B" w:rsidRDefault="009B302B" w:rsidP="00CD1FAC">
      <w:pPr>
        <w:pStyle w:val="2"/>
        <w:rPr>
          <w:rFonts w:ascii="맑은 고딕" w:eastAsia="맑은 고딕" w:hAnsi="맑은 고딕" w:hint="eastAsia"/>
        </w:rPr>
      </w:pPr>
      <w:bookmarkStart w:id="10" w:name="_Toc139070227"/>
      <w:r w:rsidRPr="00CD1FAC">
        <w:rPr>
          <w:rFonts w:ascii="맑은 고딕" w:eastAsia="맑은 고딕" w:hAnsi="맑은 고딕" w:hint="eastAsia"/>
        </w:rPr>
        <w:lastRenderedPageBreak/>
        <w:t>인력투입계획</w:t>
      </w:r>
      <w:bookmarkEnd w:id="10"/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66"/>
        <w:gridCol w:w="1314"/>
        <w:gridCol w:w="709"/>
        <w:gridCol w:w="945"/>
        <w:gridCol w:w="947"/>
        <w:gridCol w:w="945"/>
        <w:gridCol w:w="1417"/>
        <w:gridCol w:w="1010"/>
      </w:tblGrid>
      <w:tr w:rsidR="009B302B" w:rsidRPr="009B302B" w:rsidTr="009B302B">
        <w:trPr>
          <w:trHeight w:val="209"/>
          <w:jc w:val="center"/>
        </w:trPr>
        <w:tc>
          <w:tcPr>
            <w:tcW w:w="2366" w:type="dxa"/>
            <w:vMerge w:val="restart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구분</w:t>
            </w:r>
          </w:p>
        </w:tc>
        <w:tc>
          <w:tcPr>
            <w:tcW w:w="1314" w:type="dxa"/>
            <w:vMerge w:val="restart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성명</w:t>
            </w:r>
          </w:p>
        </w:tc>
        <w:tc>
          <w:tcPr>
            <w:tcW w:w="709" w:type="dxa"/>
            <w:vMerge w:val="restart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등급</w:t>
            </w:r>
          </w:p>
        </w:tc>
        <w:tc>
          <w:tcPr>
            <w:tcW w:w="4254" w:type="dxa"/>
            <w:gridSpan w:val="4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무상유지보수(1년)</w:t>
            </w:r>
          </w:p>
        </w:tc>
        <w:tc>
          <w:tcPr>
            <w:tcW w:w="1010" w:type="dxa"/>
            <w:vMerge w:val="restart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합계</w:t>
            </w:r>
          </w:p>
        </w:tc>
      </w:tr>
      <w:tr w:rsidR="009B302B" w:rsidRPr="009B302B" w:rsidTr="009B302B">
        <w:trPr>
          <w:trHeight w:val="256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2837" w:type="dxa"/>
            <w:gridSpan w:val="3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상주/안정화(MM/월)</w:t>
            </w:r>
          </w:p>
        </w:tc>
        <w:tc>
          <w:tcPr>
            <w:tcW w:w="1417" w:type="dxa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</w:rPr>
              <w:t>비상주</w:t>
            </w:r>
            <w:proofErr w:type="spellEnd"/>
          </w:p>
        </w:tc>
        <w:tc>
          <w:tcPr>
            <w:tcW w:w="1010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</w:tr>
      <w:tr w:rsidR="009B302B" w:rsidRPr="009B302B" w:rsidTr="009B302B">
        <w:trPr>
          <w:trHeight w:val="330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945" w:type="dxa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12월</w:t>
            </w:r>
          </w:p>
        </w:tc>
        <w:tc>
          <w:tcPr>
            <w:tcW w:w="947" w:type="dxa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1월</w:t>
            </w:r>
          </w:p>
        </w:tc>
        <w:tc>
          <w:tcPr>
            <w:tcW w:w="945" w:type="dxa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2월</w:t>
            </w:r>
          </w:p>
        </w:tc>
        <w:tc>
          <w:tcPr>
            <w:tcW w:w="1417" w:type="dxa"/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 ~ 11</w:t>
            </w:r>
          </w:p>
        </w:tc>
        <w:tc>
          <w:tcPr>
            <w:tcW w:w="1010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PM</w:t>
            </w: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특급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</w:t>
            </w: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고급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</w:t>
            </w: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 w:val="restart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중급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</w:t>
            </w: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초급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</w:t>
            </w: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 w:val="restart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특급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</w:t>
            </w: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중급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</w:t>
            </w: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중급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</w:t>
            </w: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고급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945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41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중급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945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41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중급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945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41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초급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</w:t>
            </w: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초급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-</w:t>
            </w: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3MM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고급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945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41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고급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945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41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1MM</w:t>
            </w:r>
          </w:p>
        </w:tc>
      </w:tr>
      <w:tr w:rsidR="009B302B" w:rsidRPr="009B302B" w:rsidTr="009B302B">
        <w:trPr>
          <w:trHeight w:val="432"/>
          <w:jc w:val="center"/>
        </w:trPr>
        <w:tc>
          <w:tcPr>
            <w:tcW w:w="2366" w:type="dxa"/>
            <w:vMerge/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314" w:type="dxa"/>
            <w:shd w:val="clear" w:color="auto" w:fill="FFFFFF"/>
            <w:vAlign w:val="center"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B302B" w:rsidRPr="009B302B" w:rsidRDefault="009B302B">
            <w:pPr>
              <w:shd w:val="clear" w:color="auto" w:fill="FFFFFF"/>
              <w:spacing w:line="384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초급</w:t>
            </w:r>
          </w:p>
        </w:tc>
        <w:tc>
          <w:tcPr>
            <w:tcW w:w="945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맑은 고딕" w:hint="eastAsia"/>
                <w:szCs w:val="24"/>
              </w:rPr>
            </w:pPr>
            <w:r w:rsidRPr="009B302B"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94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945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417" w:type="dxa"/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010" w:type="dxa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1MM</w:t>
            </w:r>
          </w:p>
        </w:tc>
      </w:tr>
    </w:tbl>
    <w:p w:rsidR="009B302B" w:rsidRPr="00CD1FAC" w:rsidRDefault="009B302B" w:rsidP="00CD1FAC">
      <w:pPr>
        <w:pStyle w:val="2"/>
        <w:rPr>
          <w:rFonts w:ascii="맑은 고딕" w:eastAsia="맑은 고딕" w:hAnsi="맑은 고딕" w:hint="eastAsia"/>
        </w:rPr>
      </w:pPr>
      <w:bookmarkStart w:id="11" w:name="_Toc139070228"/>
      <w:r w:rsidRPr="00CD1FAC">
        <w:rPr>
          <w:rFonts w:ascii="맑은 고딕" w:eastAsia="맑은 고딕" w:hAnsi="맑은 고딕" w:hint="eastAsia"/>
        </w:rPr>
        <w:t>지원체계</w:t>
      </w:r>
      <w:bookmarkEnd w:id="11"/>
    </w:p>
    <w:p w:rsidR="00215889" w:rsidRPr="00215889" w:rsidRDefault="009B302B" w:rsidP="00215889">
      <w:pPr>
        <w:pStyle w:val="af0"/>
        <w:numPr>
          <w:ilvl w:val="0"/>
          <w:numId w:val="4"/>
        </w:numPr>
        <w:rPr>
          <w:rFonts w:ascii="맑은 고딕" w:eastAsia="맑은 고딕" w:hAnsi="맑은 고딕" w:hint="eastAsia"/>
        </w:rPr>
      </w:pPr>
      <w:r w:rsidRPr="00215889">
        <w:rPr>
          <w:rFonts w:ascii="맑은 고딕" w:eastAsia="맑은 고딕" w:hAnsi="맑은 고딕" w:hint="eastAsia"/>
        </w:rPr>
        <w:t>무상유지보수 기간 지원체계</w:t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/>
          <w:noProof/>
        </w:rPr>
        <w:lastRenderedPageBreak/>
        <w:drawing>
          <wp:inline distT="0" distB="0" distL="0" distR="0">
            <wp:extent cx="6115050" cy="3041650"/>
            <wp:effectExtent l="0" t="0" r="0" b="635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</w:p>
    <w:p w:rsidR="009B302B" w:rsidRPr="009B302B" w:rsidRDefault="009B302B" w:rsidP="00215889">
      <w:pPr>
        <w:pStyle w:val="af0"/>
        <w:numPr>
          <w:ilvl w:val="0"/>
          <w:numId w:val="4"/>
        </w:num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t>운영 및 유지보수 절차</w:t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/>
          <w:noProof/>
        </w:rPr>
        <w:lastRenderedPageBreak/>
        <w:drawing>
          <wp:inline distT="0" distB="0" distL="0" distR="0">
            <wp:extent cx="5924550" cy="6400800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</w:p>
    <w:p w:rsidR="009B302B" w:rsidRPr="009B302B" w:rsidRDefault="009B302B" w:rsidP="009B302B">
      <w:pPr>
        <w:widowControl/>
        <w:jc w:val="left"/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br w:type="page"/>
      </w:r>
    </w:p>
    <w:p w:rsidR="009B302B" w:rsidRPr="009B302B" w:rsidRDefault="009B302B" w:rsidP="00215889">
      <w:pPr>
        <w:pStyle w:val="af0"/>
        <w:numPr>
          <w:ilvl w:val="0"/>
          <w:numId w:val="4"/>
        </w:num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lastRenderedPageBreak/>
        <w:t>무상하자보수 지원범위 및 내용</w:t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/>
          <w:noProof/>
        </w:rPr>
        <w:drawing>
          <wp:inline distT="0" distB="0" distL="0" distR="0">
            <wp:extent cx="6115050" cy="1835150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</w:p>
    <w:p w:rsidR="009B302B" w:rsidRPr="009B302B" w:rsidRDefault="009B302B" w:rsidP="00215889">
      <w:pPr>
        <w:pStyle w:val="af0"/>
        <w:numPr>
          <w:ilvl w:val="0"/>
          <w:numId w:val="4"/>
        </w:num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t>유상하자보수 지원범위 및 내용</w:t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/>
          <w:noProof/>
        </w:rPr>
        <w:drawing>
          <wp:inline distT="0" distB="0" distL="0" distR="0">
            <wp:extent cx="6115050" cy="196215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</w:p>
    <w:p w:rsidR="009B302B" w:rsidRPr="009B302B" w:rsidRDefault="009B302B" w:rsidP="009B302B">
      <w:pPr>
        <w:widowControl/>
        <w:jc w:val="left"/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br w:type="page"/>
      </w:r>
    </w:p>
    <w:p w:rsidR="009B302B" w:rsidRPr="00215889" w:rsidRDefault="009B302B" w:rsidP="00215889">
      <w:pPr>
        <w:pStyle w:val="1"/>
        <w:rPr>
          <w:rFonts w:ascii="맑은 고딕" w:eastAsia="맑은 고딕" w:hAnsi="맑은 고딕" w:hint="eastAsia"/>
        </w:rPr>
      </w:pPr>
      <w:bookmarkStart w:id="12" w:name="_Toc139070229"/>
      <w:r w:rsidRPr="00215889">
        <w:rPr>
          <w:rFonts w:ascii="맑은 고딕" w:eastAsia="맑은 고딕" w:hAnsi="맑은 고딕" w:hint="eastAsia"/>
        </w:rPr>
        <w:lastRenderedPageBreak/>
        <w:t>시스템 운영 지원 방안</w:t>
      </w:r>
      <w:bookmarkEnd w:id="12"/>
    </w:p>
    <w:p w:rsidR="009B302B" w:rsidRPr="00215889" w:rsidRDefault="009B302B" w:rsidP="00215889">
      <w:pPr>
        <w:pStyle w:val="2"/>
        <w:rPr>
          <w:rFonts w:ascii="맑은 고딕" w:eastAsia="맑은 고딕" w:hAnsi="맑은 고딕" w:hint="eastAsia"/>
        </w:rPr>
      </w:pPr>
      <w:bookmarkStart w:id="13" w:name="_Toc139070230"/>
      <w:r w:rsidRPr="00215889">
        <w:rPr>
          <w:rFonts w:ascii="맑은 고딕" w:eastAsia="맑은 고딕" w:hAnsi="맑은 고딕" w:hint="eastAsia"/>
        </w:rPr>
        <w:t>하드웨어 및 소프트웨어 운영 지원</w:t>
      </w:r>
      <w:bookmarkEnd w:id="13"/>
    </w:p>
    <w:p w:rsidR="009B302B" w:rsidRPr="00215889" w:rsidRDefault="009B302B" w:rsidP="00215889">
      <w:pPr>
        <w:pStyle w:val="af0"/>
        <w:numPr>
          <w:ilvl w:val="0"/>
          <w:numId w:val="45"/>
        </w:num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t>하드웨어 구성도</w:t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/>
          <w:noProof/>
        </w:rPr>
        <w:drawing>
          <wp:inline distT="0" distB="0" distL="0" distR="0">
            <wp:extent cx="5949950" cy="337185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</w:p>
    <w:p w:rsidR="009B302B" w:rsidRPr="009B302B" w:rsidRDefault="009B302B" w:rsidP="009B302B">
      <w:pPr>
        <w:widowControl/>
        <w:jc w:val="left"/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br w:type="page"/>
      </w:r>
    </w:p>
    <w:p w:rsidR="009B302B" w:rsidRPr="009B302B" w:rsidRDefault="009B302B" w:rsidP="00215889">
      <w:pPr>
        <w:pStyle w:val="af0"/>
        <w:numPr>
          <w:ilvl w:val="0"/>
          <w:numId w:val="45"/>
        </w:numPr>
        <w:rPr>
          <w:rFonts w:ascii="맑은 고딕" w:eastAsia="맑은 고딕" w:hAnsi="맑은 고딕" w:hint="eastAsia"/>
        </w:rPr>
      </w:pPr>
      <w:proofErr w:type="spellStart"/>
      <w:r w:rsidRPr="009B302B">
        <w:rPr>
          <w:rFonts w:ascii="맑은 고딕" w:eastAsia="맑은 고딕" w:hAnsi="맑은 고딕" w:hint="eastAsia"/>
        </w:rPr>
        <w:lastRenderedPageBreak/>
        <w:t>도입장비</w:t>
      </w:r>
      <w:proofErr w:type="spellEnd"/>
      <w:r w:rsidRPr="009B302B">
        <w:rPr>
          <w:rFonts w:ascii="맑은 고딕" w:eastAsia="맑은 고딕" w:hAnsi="맑은 고딕" w:hint="eastAsia"/>
        </w:rPr>
        <w:t xml:space="preserve"> 목록</w:t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</w:p>
    <w:tbl>
      <w:tblPr>
        <w:tblW w:w="9072" w:type="dxa"/>
        <w:jc w:val="right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9"/>
        <w:gridCol w:w="1920"/>
        <w:gridCol w:w="3347"/>
        <w:gridCol w:w="652"/>
        <w:gridCol w:w="2184"/>
      </w:tblGrid>
      <w:tr w:rsidR="009B302B" w:rsidRPr="009B302B" w:rsidTr="00215889">
        <w:trPr>
          <w:trHeight w:val="370"/>
          <w:jc w:val="righ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구분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제품명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규격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수량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  <w:color w:val="000000"/>
              </w:rPr>
              <w:t>도입기관</w:t>
            </w:r>
            <w:proofErr w:type="spellEnd"/>
          </w:p>
        </w:tc>
      </w:tr>
      <w:tr w:rsidR="009B302B" w:rsidRPr="009B302B" w:rsidTr="00215889">
        <w:trPr>
          <w:trHeight w:val="3450"/>
          <w:jc w:val="righ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WEB/ WAS/</w:t>
            </w:r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DBMS 서버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jc w:val="left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spacing w:line="336" w:lineRule="auto"/>
              <w:jc w:val="center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jc w:val="left"/>
              <w:rPr>
                <w:rFonts w:ascii="맑은 고딕" w:eastAsia="맑은 고딕" w:hAnsi="맑은 고딕" w:hint="eastAsia"/>
                <w:color w:val="000000"/>
              </w:rPr>
            </w:pPr>
          </w:p>
        </w:tc>
      </w:tr>
      <w:tr w:rsidR="009B302B" w:rsidRPr="009B302B" w:rsidTr="00215889">
        <w:trPr>
          <w:trHeight w:val="1490"/>
          <w:jc w:val="righ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DBMS 서버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jc w:val="left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spacing w:line="336" w:lineRule="auto"/>
              <w:jc w:val="center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spacing w:line="336" w:lineRule="auto"/>
              <w:jc w:val="left"/>
              <w:rPr>
                <w:rFonts w:ascii="맑은 고딕" w:eastAsia="맑은 고딕" w:hAnsi="맑은 고딕" w:hint="eastAsia"/>
                <w:color w:val="000000"/>
              </w:rPr>
            </w:pPr>
          </w:p>
        </w:tc>
      </w:tr>
      <w:tr w:rsidR="009B302B" w:rsidRPr="009B302B" w:rsidTr="00215889">
        <w:trPr>
          <w:trHeight w:val="1490"/>
          <w:jc w:val="righ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검색</w:t>
            </w:r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서버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jc w:val="left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spacing w:line="336" w:lineRule="auto"/>
              <w:jc w:val="center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spacing w:line="336" w:lineRule="auto"/>
              <w:jc w:val="left"/>
              <w:rPr>
                <w:rFonts w:ascii="맑은 고딕" w:eastAsia="맑은 고딕" w:hAnsi="맑은 고딕" w:hint="eastAsia"/>
                <w:color w:val="000000"/>
              </w:rPr>
            </w:pPr>
          </w:p>
        </w:tc>
      </w:tr>
      <w:tr w:rsidR="009B302B" w:rsidRPr="009B302B" w:rsidTr="00215889">
        <w:trPr>
          <w:trHeight w:val="2636"/>
          <w:jc w:val="righ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  <w:color w:val="000000"/>
              </w:rPr>
              <w:t>스토</w:t>
            </w:r>
            <w:proofErr w:type="spellEnd"/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t>리지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jc w:val="left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spacing w:line="336" w:lineRule="auto"/>
              <w:jc w:val="center"/>
              <w:rPr>
                <w:rFonts w:ascii="맑은 고딕" w:eastAsia="맑은 고딕" w:hAnsi="맑은 고딕" w:hint="eastAsia"/>
                <w:color w:val="000000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spacing w:line="336" w:lineRule="auto"/>
              <w:jc w:val="left"/>
              <w:rPr>
                <w:rFonts w:ascii="맑은 고딕" w:eastAsia="맑은 고딕" w:hAnsi="맑은 고딕" w:hint="eastAsia"/>
                <w:color w:val="000000"/>
              </w:rPr>
            </w:pPr>
          </w:p>
        </w:tc>
      </w:tr>
    </w:tbl>
    <w:p w:rsidR="009B302B" w:rsidRPr="009B302B" w:rsidRDefault="009B302B" w:rsidP="009B302B">
      <w:pPr>
        <w:rPr>
          <w:rFonts w:ascii="맑은 고딕" w:eastAsia="맑은 고딕" w:hAnsi="맑은 고딕" w:cs="맑은 고딕" w:hint="eastAsia"/>
        </w:rPr>
      </w:pPr>
    </w:p>
    <w:p w:rsidR="009B302B" w:rsidRPr="009B302B" w:rsidRDefault="009B302B" w:rsidP="009B302B">
      <w:pPr>
        <w:widowControl/>
        <w:jc w:val="left"/>
        <w:rPr>
          <w:rFonts w:ascii="맑은 고딕" w:eastAsia="맑은 고딕" w:hAnsi="맑은 고딕" w:hint="eastAsia"/>
        </w:rPr>
      </w:pPr>
    </w:p>
    <w:p w:rsidR="009B302B" w:rsidRPr="009B302B" w:rsidRDefault="009B302B" w:rsidP="00215889">
      <w:pPr>
        <w:pStyle w:val="af0"/>
        <w:numPr>
          <w:ilvl w:val="0"/>
          <w:numId w:val="45"/>
        </w:num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t>도입 소프트웨어 목록</w:t>
      </w:r>
    </w:p>
    <w:p w:rsidR="009B302B" w:rsidRPr="009B302B" w:rsidRDefault="009B302B" w:rsidP="009B302B">
      <w:pPr>
        <w:rPr>
          <w:rFonts w:ascii="맑은 고딕" w:eastAsia="맑은 고딕" w:hAnsi="맑은 고딕" w:hint="eastAsia"/>
        </w:rPr>
      </w:pPr>
    </w:p>
    <w:tbl>
      <w:tblPr>
        <w:tblW w:w="9072" w:type="dxa"/>
        <w:jc w:val="right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9"/>
        <w:gridCol w:w="1920"/>
        <w:gridCol w:w="3347"/>
        <w:gridCol w:w="652"/>
        <w:gridCol w:w="2184"/>
      </w:tblGrid>
      <w:tr w:rsidR="009B302B" w:rsidRPr="009B302B" w:rsidTr="00215889">
        <w:trPr>
          <w:trHeight w:val="370"/>
          <w:jc w:val="righ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구분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제품명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규격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수량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proofErr w:type="spellStart"/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도입기관</w:t>
            </w:r>
            <w:proofErr w:type="spellEnd"/>
          </w:p>
        </w:tc>
      </w:tr>
      <w:tr w:rsidR="009B302B" w:rsidRPr="009B302B" w:rsidTr="00215889">
        <w:trPr>
          <w:trHeight w:val="733"/>
          <w:jc w:val="righ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r w:rsidRPr="009B302B">
              <w:rPr>
                <w:rFonts w:ascii="맑은 고딕" w:eastAsia="맑은 고딕" w:hAnsi="맑은 고딕" w:hint="eastAsia"/>
                <w:color w:val="000000"/>
              </w:rPr>
              <w:lastRenderedPageBreak/>
              <w:t>DBMS</w:t>
            </w:r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솔루션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rPr>
                <w:rFonts w:hint="eastAsia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rPr>
                <w:rFonts w:hint="eastAsia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rPr>
                <w:rFonts w:hint="eastAsia"/>
              </w:rPr>
            </w:pPr>
          </w:p>
        </w:tc>
      </w:tr>
      <w:tr w:rsidR="009B302B" w:rsidRPr="009B302B" w:rsidTr="00215889">
        <w:trPr>
          <w:trHeight w:val="584"/>
          <w:jc w:val="right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대용량 파일전송</w:t>
            </w:r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r w:rsidRPr="009B302B">
              <w:rPr>
                <w:rFonts w:ascii="맑은 고딕" w:eastAsia="맑은 고딕" w:hAnsi="맑은 고딕" w:cs="굴림" w:hint="eastAsia"/>
                <w:color w:val="000000"/>
              </w:rPr>
              <w:t>솔루션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  <w:color w:val="000000"/>
              </w:rPr>
              <w:t>InnoFD</w:t>
            </w:r>
            <w:proofErr w:type="spellEnd"/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rPr>
                <w:rFonts w:hint="eastAsia"/>
              </w:rPr>
            </w:pPr>
          </w:p>
        </w:tc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rPr>
                <w:rFonts w:hint="eastAsia"/>
              </w:rPr>
            </w:pPr>
          </w:p>
        </w:tc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B302B" w:rsidRPr="009B302B" w:rsidRDefault="009B302B" w:rsidP="009B302B">
            <w:pPr>
              <w:rPr>
                <w:rFonts w:hint="eastAsia"/>
              </w:rPr>
            </w:pPr>
          </w:p>
        </w:tc>
      </w:tr>
      <w:tr w:rsidR="009B302B" w:rsidRPr="009B302B" w:rsidTr="00215889">
        <w:trPr>
          <w:trHeight w:val="584"/>
          <w:jc w:val="right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sz w:val="26"/>
                <w:szCs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B302B" w:rsidRPr="009B302B" w:rsidRDefault="009B302B">
            <w:pPr>
              <w:spacing w:line="336" w:lineRule="auto"/>
              <w:jc w:val="center"/>
              <w:rPr>
                <w:rFonts w:ascii="맑은 고딕" w:eastAsia="맑은 고딕" w:hAnsi="맑은 고딕" w:cs="굴림" w:hint="eastAsia"/>
                <w:color w:val="000000"/>
                <w:sz w:val="26"/>
                <w:szCs w:val="26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  <w:color w:val="000000"/>
              </w:rPr>
              <w:t>InnoDS</w:t>
            </w:r>
            <w:proofErr w:type="spellEnd"/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sz w:val="26"/>
                <w:szCs w:val="26"/>
              </w:rPr>
            </w:pPr>
          </w:p>
        </w:tc>
        <w:tc>
          <w:tcPr>
            <w:tcW w:w="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sz w:val="26"/>
                <w:szCs w:val="26"/>
              </w:rPr>
            </w:pPr>
          </w:p>
        </w:tc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sz w:val="26"/>
                <w:szCs w:val="26"/>
              </w:rPr>
            </w:pPr>
          </w:p>
        </w:tc>
      </w:tr>
    </w:tbl>
    <w:p w:rsidR="009B302B" w:rsidRPr="009B302B" w:rsidRDefault="009B302B" w:rsidP="009B302B">
      <w:pPr>
        <w:rPr>
          <w:rFonts w:ascii="맑은 고딕" w:eastAsia="맑은 고딕" w:hAnsi="맑은 고딕" w:cs="맑은 고딕" w:hint="eastAsia"/>
          <w:szCs w:val="24"/>
        </w:rPr>
      </w:pPr>
    </w:p>
    <w:p w:rsidR="009B302B" w:rsidRPr="009B302B" w:rsidRDefault="009B302B" w:rsidP="00215889">
      <w:pPr>
        <w:pStyle w:val="2"/>
        <w:rPr>
          <w:rFonts w:ascii="맑은 고딕" w:eastAsia="맑은 고딕" w:hAnsi="맑은 고딕" w:hint="eastAsia"/>
        </w:rPr>
      </w:pPr>
      <w:bookmarkStart w:id="14" w:name="_Toc139070231"/>
      <w:proofErr w:type="spellStart"/>
      <w:r w:rsidRPr="00215889">
        <w:rPr>
          <w:rFonts w:ascii="맑은 고딕" w:eastAsia="맑은 고딕" w:hAnsi="맑은 고딕" w:hint="eastAsia"/>
        </w:rPr>
        <w:t>장애관리</w:t>
      </w:r>
      <w:bookmarkEnd w:id="14"/>
      <w:proofErr w:type="spellEnd"/>
    </w:p>
    <w:p w:rsidR="009B302B" w:rsidRPr="00215889" w:rsidRDefault="009B302B" w:rsidP="00215889">
      <w:pPr>
        <w:pStyle w:val="af0"/>
        <w:numPr>
          <w:ilvl w:val="0"/>
          <w:numId w:val="47"/>
        </w:num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t>분야별 지원범위</w:t>
      </w:r>
    </w:p>
    <w:tbl>
      <w:tblPr>
        <w:tblW w:w="9072" w:type="dxa"/>
        <w:jc w:val="right"/>
        <w:tblLayout w:type="fixed"/>
        <w:tblLook w:val="04A0" w:firstRow="1" w:lastRow="0" w:firstColumn="1" w:lastColumn="0" w:noHBand="0" w:noVBand="1"/>
      </w:tblPr>
      <w:tblGrid>
        <w:gridCol w:w="1875"/>
        <w:gridCol w:w="5415"/>
        <w:gridCol w:w="1782"/>
      </w:tblGrid>
      <w:tr w:rsidR="009B302B" w:rsidRPr="009B302B" w:rsidTr="00215889">
        <w:trPr>
          <w:trHeight w:val="375"/>
          <w:jc w:val="right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b/>
              </w:rPr>
            </w:pPr>
            <w:r w:rsidRPr="009B302B">
              <w:rPr>
                <w:rFonts w:ascii="맑은 고딕" w:eastAsia="맑은 고딕" w:hAnsi="맑은 고딕" w:hint="eastAsia"/>
                <w:b/>
              </w:rPr>
              <w:t>분야</w:t>
            </w:r>
          </w:p>
        </w:tc>
        <w:tc>
          <w:tcPr>
            <w:tcW w:w="5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b/>
              </w:rPr>
            </w:pPr>
            <w:r w:rsidRPr="009B302B">
              <w:rPr>
                <w:rFonts w:ascii="맑은 고딕" w:eastAsia="맑은 고딕" w:hAnsi="맑은 고딕" w:hint="eastAsia"/>
                <w:b/>
              </w:rPr>
              <w:t>지원 내용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b/>
              </w:rPr>
            </w:pPr>
            <w:r w:rsidRPr="009B302B">
              <w:rPr>
                <w:rFonts w:ascii="맑은 고딕" w:eastAsia="맑은 고딕" w:hAnsi="맑은 고딕" w:hint="eastAsia"/>
                <w:b/>
              </w:rPr>
              <w:t>지원방법</w:t>
            </w:r>
          </w:p>
        </w:tc>
      </w:tr>
      <w:tr w:rsidR="009B302B" w:rsidRPr="009B302B" w:rsidTr="00215889">
        <w:trPr>
          <w:trHeight w:val="75"/>
          <w:jc w:val="right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응용 프로그램</w:t>
            </w:r>
          </w:p>
        </w:tc>
        <w:tc>
          <w:tcPr>
            <w:tcW w:w="5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시스템 운영 사항 및 장애 내용 분석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주기적인 상시 점검 실시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긴급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상황발생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시 긴급점검 및 정비 실시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방문 지원</w:t>
            </w:r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(안정화기간은</w:t>
            </w:r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상주 지원)</w:t>
            </w:r>
          </w:p>
        </w:tc>
      </w:tr>
      <w:tr w:rsidR="009B302B" w:rsidRPr="009B302B" w:rsidTr="00215889">
        <w:trPr>
          <w:trHeight w:val="75"/>
          <w:jc w:val="right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하드웨어</w:t>
            </w:r>
          </w:p>
        </w:tc>
        <w:tc>
          <w:tcPr>
            <w:tcW w:w="5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 xml:space="preserve">장애 감지 후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주관기관과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협약된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시간 이내에 조치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서비스 상태 점검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불량 부품 수리 및 교체(예비 부품 확보)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방문 정비</w:t>
            </w:r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(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도입물품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대상)</w:t>
            </w:r>
          </w:p>
        </w:tc>
      </w:tr>
      <w:tr w:rsidR="009B302B" w:rsidRPr="009B302B" w:rsidTr="00215889">
        <w:trPr>
          <w:trHeight w:val="75"/>
          <w:jc w:val="right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상용 소프트웨어</w:t>
            </w:r>
          </w:p>
        </w:tc>
        <w:tc>
          <w:tcPr>
            <w:tcW w:w="5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버전 업그레이드 또는 최신 패치</w:t>
            </w:r>
          </w:p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</w:rPr>
              <w:t>서버변경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, </w:t>
            </w:r>
            <w:proofErr w:type="spellStart"/>
            <w:r w:rsidRPr="009B302B">
              <w:rPr>
                <w:rFonts w:ascii="맑은 고딕" w:eastAsia="맑은 고딕" w:hAnsi="맑은 고딕" w:hint="eastAsia"/>
              </w:rPr>
              <w:t>제품하자로</w:t>
            </w:r>
            <w:proofErr w:type="spellEnd"/>
            <w:r w:rsidRPr="009B302B">
              <w:rPr>
                <w:rFonts w:ascii="맑은 고딕" w:eastAsia="맑은 고딕" w:hAnsi="맑은 고딕" w:hint="eastAsia"/>
              </w:rPr>
              <w:t xml:space="preserve"> 인한 소프트웨어 재 설치</w:t>
            </w:r>
          </w:p>
        </w:tc>
        <w:tc>
          <w:tcPr>
            <w:tcW w:w="1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</w:tr>
    </w:tbl>
    <w:p w:rsidR="009B302B" w:rsidRPr="009B302B" w:rsidRDefault="009B302B" w:rsidP="009B302B">
      <w:pPr>
        <w:rPr>
          <w:rFonts w:ascii="맑은 고딕" w:eastAsia="맑은 고딕" w:hAnsi="맑은 고딕" w:cs="맑은 고딕" w:hint="eastAsia"/>
        </w:rPr>
      </w:pPr>
    </w:p>
    <w:p w:rsidR="009B302B" w:rsidRPr="009B302B" w:rsidRDefault="009B302B" w:rsidP="00215889">
      <w:pPr>
        <w:pStyle w:val="af0"/>
        <w:numPr>
          <w:ilvl w:val="0"/>
          <w:numId w:val="47"/>
        </w:num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t>장애유형별 대응방안</w:t>
      </w:r>
    </w:p>
    <w:tbl>
      <w:tblPr>
        <w:tblW w:w="9072" w:type="dxa"/>
        <w:jc w:val="right"/>
        <w:tblLayout w:type="fixed"/>
        <w:tblLook w:val="04A0" w:firstRow="1" w:lastRow="0" w:firstColumn="1" w:lastColumn="0" w:noHBand="0" w:noVBand="1"/>
      </w:tblPr>
      <w:tblGrid>
        <w:gridCol w:w="1524"/>
        <w:gridCol w:w="699"/>
        <w:gridCol w:w="2189"/>
        <w:gridCol w:w="4660"/>
      </w:tblGrid>
      <w:tr w:rsidR="009B302B" w:rsidRPr="009B302B" w:rsidTr="00215889">
        <w:trPr>
          <w:trHeight w:val="375"/>
          <w:jc w:val="right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b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  <w:b/>
              </w:rPr>
              <w:t>장애구분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b/>
              </w:rPr>
            </w:pPr>
            <w:r w:rsidRPr="009B302B">
              <w:rPr>
                <w:rFonts w:ascii="맑은 고딕" w:eastAsia="맑은 고딕" w:hAnsi="맑은 고딕" w:hint="eastAsia"/>
                <w:b/>
              </w:rPr>
              <w:t>중요도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b/>
              </w:rPr>
            </w:pPr>
            <w:r w:rsidRPr="009B302B">
              <w:rPr>
                <w:rFonts w:ascii="맑은 고딕" w:eastAsia="맑은 고딕" w:hAnsi="맑은 고딕" w:hint="eastAsia"/>
                <w:b/>
              </w:rPr>
              <w:t>장애유형</w:t>
            </w:r>
          </w:p>
        </w:tc>
        <w:tc>
          <w:tcPr>
            <w:tcW w:w="4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  <w:b/>
              </w:rPr>
            </w:pPr>
            <w:r w:rsidRPr="009B302B">
              <w:rPr>
                <w:rFonts w:ascii="맑은 고딕" w:eastAsia="맑은 고딕" w:hAnsi="맑은 고딕" w:hint="eastAsia"/>
                <w:b/>
              </w:rPr>
              <w:t>대응방안</w:t>
            </w:r>
          </w:p>
        </w:tc>
      </w:tr>
      <w:tr w:rsidR="009B302B" w:rsidRPr="009B302B" w:rsidTr="00215889">
        <w:trPr>
          <w:trHeight w:val="75"/>
          <w:jc w:val="right"/>
        </w:trPr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응용 프로그램</w:t>
            </w:r>
          </w:p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장애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상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left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업무에 심각한 영향을 미치는 장애</w:t>
            </w:r>
          </w:p>
        </w:tc>
        <w:tc>
          <w:tcPr>
            <w:tcW w:w="4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left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즉각 수정하고, 적용 시점을 고객과 협의하여 최대한 신속하게 반영</w:t>
            </w:r>
          </w:p>
        </w:tc>
      </w:tr>
      <w:tr w:rsidR="009B302B" w:rsidRPr="009B302B" w:rsidTr="00215889">
        <w:trPr>
          <w:trHeight w:val="75"/>
          <w:jc w:val="right"/>
        </w:trPr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하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left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간단한 오류</w:t>
            </w:r>
          </w:p>
        </w:tc>
        <w:tc>
          <w:tcPr>
            <w:tcW w:w="4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left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최대한 신속하게 수정하고 적용 시점을 고객과 협의하여 반영하되 가능한 업무 종료 후 적용</w:t>
            </w:r>
          </w:p>
        </w:tc>
      </w:tr>
      <w:tr w:rsidR="009B302B" w:rsidRPr="009B302B" w:rsidTr="00215889">
        <w:trPr>
          <w:trHeight w:val="317"/>
          <w:jc w:val="right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시스템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상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left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하드웨어 장애</w:t>
            </w:r>
          </w:p>
        </w:tc>
        <w:tc>
          <w:tcPr>
            <w:tcW w:w="4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협력업체에 연락 즉각 점검 및 교체할 수 있도록 조치</w:t>
            </w:r>
          </w:p>
        </w:tc>
      </w:tr>
      <w:tr w:rsidR="009B302B" w:rsidRPr="009B302B" w:rsidTr="00215889">
        <w:trPr>
          <w:trHeight w:val="317"/>
          <w:jc w:val="right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SW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중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jc w:val="left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기타 장애</w:t>
            </w:r>
          </w:p>
        </w:tc>
        <w:tc>
          <w:tcPr>
            <w:tcW w:w="4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운영 매뉴얼 참조 및 담당 엔지니어와 유/무선으로 장애 대응</w:t>
            </w:r>
          </w:p>
        </w:tc>
      </w:tr>
    </w:tbl>
    <w:p w:rsidR="009B302B" w:rsidRPr="00215889" w:rsidRDefault="009B302B" w:rsidP="00215889">
      <w:pPr>
        <w:pStyle w:val="af0"/>
        <w:numPr>
          <w:ilvl w:val="0"/>
          <w:numId w:val="47"/>
        </w:numPr>
        <w:rPr>
          <w:rFonts w:ascii="맑은 고딕" w:eastAsia="맑은 고딕" w:hAnsi="맑은 고딕" w:hint="eastAsia"/>
        </w:rPr>
      </w:pPr>
      <w:proofErr w:type="spellStart"/>
      <w:r w:rsidRPr="009B302B">
        <w:rPr>
          <w:rFonts w:ascii="맑은 고딕" w:eastAsia="맑은 고딕" w:hAnsi="맑은 고딕" w:hint="eastAsia"/>
        </w:rPr>
        <w:t>장애처리</w:t>
      </w:r>
      <w:proofErr w:type="spellEnd"/>
      <w:r w:rsidRPr="009B302B">
        <w:rPr>
          <w:rFonts w:ascii="맑은 고딕" w:eastAsia="맑은 고딕" w:hAnsi="맑은 고딕" w:hint="eastAsia"/>
        </w:rPr>
        <w:t xml:space="preserve"> 산출물 내역</w:t>
      </w:r>
    </w:p>
    <w:p w:rsidR="009B302B" w:rsidRPr="009B302B" w:rsidRDefault="009B302B" w:rsidP="009B302B">
      <w:pPr>
        <w:numPr>
          <w:ilvl w:val="0"/>
          <w:numId w:val="36"/>
        </w:numPr>
        <w:rPr>
          <w:rFonts w:ascii="맑은 고딕" w:eastAsia="맑은 고딕" w:hAnsi="맑은 고딕" w:hint="eastAsia"/>
        </w:rPr>
      </w:pPr>
      <w:proofErr w:type="spellStart"/>
      <w:r>
        <w:rPr>
          <w:rFonts w:ascii="맑은 고딕" w:eastAsia="맑은 고딕" w:hAnsi="맑은 고딕" w:hint="eastAsia"/>
        </w:rPr>
        <w:t>작업요청서</w:t>
      </w:r>
      <w:proofErr w:type="spellEnd"/>
    </w:p>
    <w:p w:rsidR="009B302B" w:rsidRPr="009B302B" w:rsidRDefault="009B302B" w:rsidP="009B302B">
      <w:pPr>
        <w:numPr>
          <w:ilvl w:val="0"/>
          <w:numId w:val="36"/>
        </w:numPr>
        <w:rPr>
          <w:rFonts w:ascii="맑은 고딕" w:eastAsia="맑은 고딕" w:hAnsi="맑은 고딕" w:hint="eastAsia"/>
        </w:rPr>
      </w:pPr>
      <w:r>
        <w:rPr>
          <w:rFonts w:ascii="맑은 고딕" w:eastAsia="맑은 고딕" w:hAnsi="맑은 고딕" w:hint="eastAsia"/>
        </w:rPr>
        <w:t>하자보수내역서</w:t>
      </w:r>
    </w:p>
    <w:p w:rsidR="009B302B" w:rsidRPr="009B302B" w:rsidRDefault="009B302B" w:rsidP="009B302B">
      <w:pPr>
        <w:numPr>
          <w:ilvl w:val="0"/>
          <w:numId w:val="36"/>
        </w:numPr>
        <w:rPr>
          <w:rFonts w:ascii="맑은 고딕" w:eastAsia="맑은 고딕" w:hAnsi="맑은 고딕" w:hint="eastAsia"/>
        </w:rPr>
      </w:pPr>
      <w:r w:rsidRPr="009B302B">
        <w:rPr>
          <w:rFonts w:ascii="맑은 고딕" w:eastAsia="맑은 고딕" w:hAnsi="맑은 고딕" w:hint="eastAsia"/>
        </w:rPr>
        <w:t>회의록</w:t>
      </w:r>
    </w:p>
    <w:p w:rsidR="009B302B" w:rsidRPr="00215889" w:rsidRDefault="009B302B" w:rsidP="00215889">
      <w:pPr>
        <w:pStyle w:val="1"/>
        <w:rPr>
          <w:rFonts w:ascii="맑은 고딕" w:eastAsia="맑은 고딕" w:hAnsi="맑은 고딕" w:hint="eastAsia"/>
        </w:rPr>
      </w:pPr>
      <w:bookmarkStart w:id="15" w:name="_Toc139070232"/>
      <w:r w:rsidRPr="00215889">
        <w:rPr>
          <w:rFonts w:ascii="맑은 고딕" w:eastAsia="맑은 고딕" w:hAnsi="맑은 고딕" w:hint="eastAsia"/>
        </w:rPr>
        <w:lastRenderedPageBreak/>
        <w:t>기타</w:t>
      </w:r>
      <w:bookmarkEnd w:id="15"/>
    </w:p>
    <w:p w:rsidR="009B302B" w:rsidRPr="00215889" w:rsidRDefault="009B302B" w:rsidP="00215889">
      <w:pPr>
        <w:pStyle w:val="2"/>
        <w:rPr>
          <w:rFonts w:ascii="맑은 고딕" w:eastAsia="맑은 고딕" w:hAnsi="맑은 고딕" w:hint="eastAsia"/>
        </w:rPr>
      </w:pPr>
      <w:bookmarkStart w:id="16" w:name="_Toc139070233"/>
      <w:r w:rsidRPr="00215889">
        <w:rPr>
          <w:rFonts w:ascii="맑은 고딕" w:eastAsia="맑은 고딕" w:hAnsi="맑은 고딕" w:hint="eastAsia"/>
        </w:rPr>
        <w:t>비상 연락망 (</w:t>
      </w:r>
      <w:proofErr w:type="spellStart"/>
      <w:r w:rsidRPr="00215889">
        <w:rPr>
          <w:rFonts w:ascii="맑은 고딕" w:eastAsia="맑은 고딕" w:hAnsi="맑은 고딕" w:hint="eastAsia"/>
        </w:rPr>
        <w:t>통합발주</w:t>
      </w:r>
      <w:proofErr w:type="spellEnd"/>
      <w:r w:rsidRPr="00215889">
        <w:rPr>
          <w:rFonts w:ascii="맑은 고딕" w:eastAsia="맑은 고딕" w:hAnsi="맑은 고딕" w:hint="eastAsia"/>
        </w:rPr>
        <w:t>)</w:t>
      </w:r>
      <w:bookmarkEnd w:id="16"/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1328"/>
        <w:gridCol w:w="1198"/>
        <w:gridCol w:w="1591"/>
        <w:gridCol w:w="2955"/>
        <w:gridCol w:w="645"/>
      </w:tblGrid>
      <w:tr w:rsidR="009B302B" w:rsidRPr="009B302B" w:rsidTr="00215889">
        <w:trPr>
          <w:cantSplit/>
          <w:trHeight w:val="372"/>
          <w:jc w:val="right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구분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소속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이름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연락처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e-mail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비고</w:t>
            </w: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서버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스토리지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proofErr w:type="spellStart"/>
            <w:r w:rsidRPr="009B302B">
              <w:rPr>
                <w:rFonts w:ascii="맑은 고딕" w:eastAsia="맑은 고딕" w:hAnsi="맑은 고딕" w:hint="eastAsia"/>
              </w:rPr>
              <w:t>대용량파일</w:t>
            </w:r>
            <w:proofErr w:type="spellEnd"/>
          </w:p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전송 솔루션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검색엔진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DBMS</w:t>
            </w:r>
          </w:p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(Oracle)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</w:tbl>
    <w:p w:rsidR="009B302B" w:rsidRPr="009B302B" w:rsidRDefault="009B302B" w:rsidP="009B302B">
      <w:pPr>
        <w:rPr>
          <w:rFonts w:ascii="맑은 고딕" w:eastAsia="맑은 고딕" w:hAnsi="맑은 고딕" w:cs="맑은 고딕" w:hint="eastAsia"/>
        </w:rPr>
      </w:pPr>
    </w:p>
    <w:p w:rsidR="009B302B" w:rsidRPr="009B302B" w:rsidRDefault="009B302B" w:rsidP="00215889">
      <w:pPr>
        <w:pStyle w:val="2"/>
        <w:rPr>
          <w:rFonts w:ascii="맑은 고딕" w:eastAsia="맑은 고딕" w:hAnsi="맑은 고딕" w:hint="eastAsia"/>
        </w:rPr>
      </w:pPr>
      <w:bookmarkStart w:id="17" w:name="_Toc139070234"/>
      <w:r w:rsidRPr="00215889">
        <w:rPr>
          <w:rFonts w:ascii="맑은 고딕" w:eastAsia="맑은 고딕" w:hAnsi="맑은 고딕" w:hint="eastAsia"/>
        </w:rPr>
        <w:t>비상 연락망 (분리발주)</w:t>
      </w:r>
      <w:bookmarkEnd w:id="17"/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1328"/>
        <w:gridCol w:w="1198"/>
        <w:gridCol w:w="1591"/>
        <w:gridCol w:w="2955"/>
        <w:gridCol w:w="645"/>
      </w:tblGrid>
      <w:tr w:rsidR="009B302B" w:rsidRPr="009B302B" w:rsidTr="00215889">
        <w:trPr>
          <w:cantSplit/>
          <w:trHeight w:val="372"/>
          <w:jc w:val="right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구분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소속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이름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연락처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e-mail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302B" w:rsidRPr="009B302B" w:rsidRDefault="009B302B">
            <w:pPr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비고</w:t>
            </w: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서버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WEB/WAS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DBMS</w:t>
            </w:r>
          </w:p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  <w:r w:rsidRPr="009B302B">
              <w:rPr>
                <w:rFonts w:ascii="맑은 고딕" w:eastAsia="맑은 고딕" w:hAnsi="맑은 고딕" w:hint="eastAsia"/>
              </w:rPr>
              <w:t>(Oracle)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</w:tr>
      <w:tr w:rsidR="009B302B" w:rsidRPr="009B302B" w:rsidTr="00215889">
        <w:trPr>
          <w:cantSplit/>
          <w:trHeight w:val="74"/>
          <w:jc w:val="right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02B" w:rsidRPr="009B302B" w:rsidRDefault="009B302B">
            <w:pPr>
              <w:wordWrap/>
              <w:autoSpaceDE/>
              <w:autoSpaceDN/>
              <w:rPr>
                <w:rFonts w:ascii="맑은 고딕" w:eastAsia="맑은 고딕" w:hAnsi="맑은 고딕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cs="Arial" w:hint="eastAsia"/>
                <w:color w:val="777777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02B" w:rsidRPr="009B302B" w:rsidRDefault="009B302B">
            <w:pPr>
              <w:spacing w:line="278" w:lineRule="auto"/>
              <w:jc w:val="center"/>
              <w:rPr>
                <w:rFonts w:ascii="맑은 고딕" w:eastAsia="맑은 고딕" w:hAnsi="맑은 고딕" w:cs="맑은 고딕"/>
                <w:szCs w:val="24"/>
              </w:rPr>
            </w:pPr>
          </w:p>
        </w:tc>
      </w:tr>
    </w:tbl>
    <w:p w:rsidR="000C4CEF" w:rsidRPr="00972E4D" w:rsidRDefault="000C4CEF" w:rsidP="009B302B">
      <w:pPr>
        <w:rPr>
          <w:rFonts w:asciiTheme="majorHAnsi" w:eastAsiaTheme="majorHAnsi" w:hAnsiTheme="majorHAnsi" w:cs="맑은 고딕"/>
        </w:rPr>
      </w:pPr>
    </w:p>
    <w:sectPr w:rsidR="000C4CEF" w:rsidRPr="00972E4D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209" w:rsidRDefault="00E70209">
      <w:r>
        <w:separator/>
      </w:r>
    </w:p>
  </w:endnote>
  <w:endnote w:type="continuationSeparator" w:id="0">
    <w:p w:rsidR="00E70209" w:rsidRDefault="00E70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AC" w:rsidRDefault="00CD1FA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CD1FAC" w:rsidRPr="00BB152F" w:rsidRDefault="00CD1FAC">
    <w:pPr>
      <w:pStyle w:val="a5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215889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215889">
      <w:rPr>
        <w:rFonts w:asciiTheme="minorHAnsi" w:eastAsiaTheme="minorHAnsi" w:hAnsiTheme="minorHAnsi"/>
        <w:noProof/>
        <w:kern w:val="0"/>
      </w:rPr>
      <w:t>13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CD1FAC" w:rsidTr="00355F72">
      <w:tc>
        <w:tcPr>
          <w:tcW w:w="4776" w:type="dxa"/>
        </w:tcPr>
        <w:p w:rsidR="00CD1FAC" w:rsidRDefault="00CD1FAC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CD1FAC" w:rsidRDefault="00CD1FAC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CD1FAC" w:rsidRDefault="00CD1FAC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209" w:rsidRDefault="00E70209">
      <w:r>
        <w:separator/>
      </w:r>
    </w:p>
  </w:footnote>
  <w:footnote w:type="continuationSeparator" w:id="0">
    <w:p w:rsidR="00E70209" w:rsidRDefault="00E70209">
      <w:r>
        <w:continuationSeparator/>
      </w:r>
    </w:p>
  </w:footnote>
  <w:footnote w:id="1">
    <w:p w:rsidR="00CD1FAC" w:rsidRPr="00BB152F" w:rsidRDefault="00CD1FAC">
      <w:pPr>
        <w:pStyle w:val="a7"/>
        <w:rPr>
          <w:rFonts w:asciiTheme="minorHAnsi" w:eastAsiaTheme="minorHAnsi" w:hAnsiTheme="minorHAnsi"/>
        </w:rPr>
      </w:pPr>
      <w:r w:rsidRPr="00BB152F">
        <w:rPr>
          <w:rStyle w:val="a8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CD1FAC" w:rsidRDefault="00CD1FAC">
      <w:pPr>
        <w:pStyle w:val="a7"/>
      </w:pPr>
      <w:r w:rsidRPr="00BB152F">
        <w:rPr>
          <w:rStyle w:val="a8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AC" w:rsidRDefault="00CD1FAC">
    <w:pPr>
      <w:pStyle w:val="a4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D1FAC" w:rsidRPr="00BB152F" w:rsidRDefault="00CD1FAC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BpvkJJ3QAAAAgBAAAPAAAAZHJzL2Rvd25yZXYueG1sTI/BTsMwEETvSPyDtUhc&#10;UOukNAmkcSpAAnFt6Qc48TaJGq+j2G3Sv2c50ePsjGbfFNvZ9uKCo+8cKYiXEQik2pmOGgWHn8/F&#10;CwgfNBndO0IFV/SwLe/vCp0bN9EOL/vQCC4hn2sFbQhDLqWvW7TaL92AxN7RjVYHlmMjzagnLre9&#10;XEVRKq3uiD+0esCPFuvT/mwVHL+np+R1qr7CIdut03fdZZW7KvX4ML9tQAScw38Y/vAZHUpmqtyZ&#10;jBc9a14SFCziJAXB/ipL+FIpeF7HIMtC3g4ofwEAAP//AwBQSwECLQAUAAYACAAAACEAtoM4kv4A&#10;AADhAQAAEwAAAAAAAAAAAAAAAAAAAAAAW0NvbnRlbnRfVHlwZXNdLnhtbFBLAQItABQABgAIAAAA&#10;IQA4/SH/1gAAAJQBAAALAAAAAAAAAAAAAAAAAC8BAABfcmVscy8ucmVsc1BLAQItABQABgAIAAAA&#10;IQB3J1NFiQIAACMFAAAOAAAAAAAAAAAAAAAAAC4CAABkcnMvZTJvRG9jLnhtbFBLAQItABQABgAI&#10;AAAAIQBpvkJJ3QAAAAgBAAAPAAAAAAAAAAAAAAAAAOMEAABkcnMvZG93bnJldi54bWxQSwUGAAAA&#10;AAQABADzAAAA7QUAAAAA&#10;" stroked="f">
              <o:lock v:ext="edit" aspectratio="t"/>
              <v:textbox>
                <w:txbxContent>
                  <w:p w:rsidR="00CD1FAC" w:rsidRPr="00BB152F" w:rsidRDefault="00CD1FAC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-117475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D1FAC" w:rsidRPr="00BB152F" w:rsidRDefault="00CD1FAC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유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지보수계획서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-9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8yxQy3wAAAAoBAAAPAAAAZHJzL2Rvd25yZXYueG1sTI/RToNAEEXfTfyH&#10;zZj4YtqlVqBFhkZNNL629gMGmAKRnSXsttC/d33Sx8nc3HtOvptNry48us4KwmoZgWKpbN1Jg3D8&#10;el9sQDlPUlNvhRGu7GBX3N7klNV2kj1fDr5RoURcRgit90OmtataNuSWdmAJv5MdDflwjo2uR5pC&#10;uen1YxQl2lAnYaGlgd9arr4PZ4Nw+pwe4u1Ufvhjun9KXqlLS3tFvL+bX55BeZ79Xxh+8QM6FIGp&#10;tGepneoRkjQKLh5hsdrEoEJim6yDTImwjlPQRa7/KxQ/AAAA//8DAFBLAQItABQABgAIAAAAIQC2&#10;gziS/gAAAOEBAAATAAAAAAAAAAAAAAAAAAAAAABbQ29udGVudF9UeXBlc10ueG1sUEsBAi0AFAAG&#10;AAgAAAAhADj9If/WAAAAlAEAAAsAAAAAAAAAAAAAAAAALwEAAF9yZWxzLy5yZWxzUEsBAi0AFAAG&#10;AAgAAAAhAJl3XOCMAgAAKgUAAA4AAAAAAAAAAAAAAAAALgIAAGRycy9lMm9Eb2MueG1sUEsBAi0A&#10;FAAGAAgAAAAhADzLFDLfAAAACgEAAA8AAAAAAAAAAAAAAAAA5gQAAGRycy9kb3ducmV2LnhtbFBL&#10;BQYAAAAABAAEAPMAAADyBQAAAAA=&#10;" stroked="f">
              <o:lock v:ext="edit" aspectratio="t"/>
              <v:textbox>
                <w:txbxContent>
                  <w:p w:rsidR="00CD1FAC" w:rsidRPr="00BB152F" w:rsidRDefault="00CD1FAC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유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지보수계획서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565E"/>
    <w:multiLevelType w:val="multilevel"/>
    <w:tmpl w:val="274A884A"/>
    <w:lvl w:ilvl="0">
      <w:numFmt w:val="bullet"/>
      <w:lvlText w:val="-"/>
      <w:lvlJc w:val="left"/>
      <w:pPr>
        <w:ind w:left="560" w:hanging="360"/>
      </w:pPr>
      <w:rPr>
        <w:rFonts w:ascii="맑은 고딕" w:eastAsia="맑은 고딕" w:hAnsi="맑은 고딕" w:cs="맑은 고딕"/>
      </w:rPr>
    </w:lvl>
    <w:lvl w:ilvl="1">
      <w:start w:val="1"/>
      <w:numFmt w:val="bullet"/>
      <w:lvlText w:val="■"/>
      <w:lvlJc w:val="left"/>
      <w:pPr>
        <w:ind w:left="10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2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6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0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4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800" w:hanging="40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2F47D9A"/>
    <w:multiLevelType w:val="multilevel"/>
    <w:tmpl w:val="8F5C34E2"/>
    <w:lvl w:ilvl="0">
      <w:start w:val="1"/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46E3286"/>
    <w:multiLevelType w:val="multilevel"/>
    <w:tmpl w:val="A4DC2ABA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 w15:restartNumberingAfterBreak="0">
    <w:nsid w:val="078C3655"/>
    <w:multiLevelType w:val="multilevel"/>
    <w:tmpl w:val="4D368ECA"/>
    <w:lvl w:ilvl="0">
      <w:start w:val="1"/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BDC16EF"/>
    <w:multiLevelType w:val="multilevel"/>
    <w:tmpl w:val="FEC67ECA"/>
    <w:lvl w:ilvl="0">
      <w:start w:val="1"/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6" w15:restartNumberingAfterBreak="0">
    <w:nsid w:val="12C663B8"/>
    <w:multiLevelType w:val="multilevel"/>
    <w:tmpl w:val="A7389E8C"/>
    <w:lvl w:ilvl="0">
      <w:start w:val="1"/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8FC3921"/>
    <w:multiLevelType w:val="hybridMultilevel"/>
    <w:tmpl w:val="B03C6C76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C702B6D"/>
    <w:multiLevelType w:val="multilevel"/>
    <w:tmpl w:val="5DEEFDDE"/>
    <w:lvl w:ilvl="0">
      <w:start w:val="1"/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A360D81"/>
    <w:multiLevelType w:val="multilevel"/>
    <w:tmpl w:val="95F69870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10" w15:restartNumberingAfterBreak="0">
    <w:nsid w:val="34205E5A"/>
    <w:multiLevelType w:val="multilevel"/>
    <w:tmpl w:val="95F69870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11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3CBD7063"/>
    <w:multiLevelType w:val="multilevel"/>
    <w:tmpl w:val="C40467D8"/>
    <w:lvl w:ilvl="0">
      <w:start w:val="1"/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D0F19A4"/>
    <w:multiLevelType w:val="multilevel"/>
    <w:tmpl w:val="DC8440A0"/>
    <w:lvl w:ilvl="0">
      <w:start w:val="1"/>
      <w:numFmt w:val="decimal"/>
      <w:lvlText w:val="%1. "/>
      <w:lvlJc w:val="left"/>
      <w:pPr>
        <w:ind w:left="425" w:hanging="425"/>
      </w:pPr>
    </w:lvl>
    <w:lvl w:ilvl="1">
      <w:start w:val="1"/>
      <w:numFmt w:val="decimal"/>
      <w:lvlText w:val="%1.%2. "/>
      <w:lvlJc w:val="left"/>
      <w:pPr>
        <w:ind w:left="567" w:hanging="567"/>
      </w:pPr>
      <w:rPr>
        <w:rFonts w:ascii="맑은 고딕" w:eastAsia="맑은 고딕" w:hAnsi="맑은 고딕" w:cs="맑은 고딕"/>
        <w:b/>
        <w:i w:val="0"/>
        <w:sz w:val="22"/>
        <w:szCs w:val="22"/>
      </w:rPr>
    </w:lvl>
    <w:lvl w:ilvl="2">
      <w:start w:val="1"/>
      <w:numFmt w:val="decimal"/>
      <w:lvlText w:val="%3. "/>
      <w:lvlJc w:val="left"/>
      <w:pPr>
        <w:ind w:left="567" w:hanging="453"/>
      </w:pPr>
    </w:lvl>
    <w:lvl w:ilvl="3">
      <w:start w:val="1"/>
      <w:numFmt w:val="decimal"/>
      <w:lvlText w:val="(%4) "/>
      <w:lvlJc w:val="left"/>
      <w:pPr>
        <w:ind w:left="624" w:hanging="397"/>
      </w:pPr>
    </w:lvl>
    <w:lvl w:ilvl="4">
      <w:start w:val="1"/>
      <w:numFmt w:val="decimal"/>
      <w:lvlText w:val="%5 "/>
      <w:lvlJc w:val="left"/>
      <w:pPr>
        <w:ind w:left="765" w:hanging="311"/>
      </w:pPr>
    </w:lvl>
    <w:lvl w:ilvl="5">
      <w:start w:val="1"/>
      <w:numFmt w:val="bullet"/>
      <w:lvlText w:val="❑"/>
      <w:lvlJc w:val="left"/>
      <w:pPr>
        <w:ind w:left="936" w:hanging="227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🔾"/>
      <w:lvlJc w:val="left"/>
      <w:pPr>
        <w:ind w:left="1106" w:hanging="255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7">
      <w:start w:val="1"/>
      <w:numFmt w:val="bullet"/>
      <w:lvlText w:val="⮚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1531" w:hanging="227"/>
      </w:pPr>
      <w:rPr>
        <w:rFonts w:ascii="Noto Sans Symbols" w:eastAsia="Noto Sans Symbols" w:hAnsi="Noto Sans Symbols" w:cs="Noto Sans Symbols"/>
        <w:color w:val="000000"/>
      </w:rPr>
    </w:lvl>
  </w:abstractNum>
  <w:abstractNum w:abstractNumId="14" w15:restartNumberingAfterBreak="0">
    <w:nsid w:val="43F5628F"/>
    <w:multiLevelType w:val="multilevel"/>
    <w:tmpl w:val="95F69870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15" w15:restartNumberingAfterBreak="0">
    <w:nsid w:val="51543FD8"/>
    <w:multiLevelType w:val="multilevel"/>
    <w:tmpl w:val="F7FC0690"/>
    <w:lvl w:ilvl="0">
      <w:start w:val="1"/>
      <w:numFmt w:val="bullet"/>
      <w:pStyle w:val="1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pStyle w:val="2"/>
      <w:lvlText w:val="%2."/>
      <w:lvlJc w:val="left"/>
      <w:pPr>
        <w:ind w:left="1440" w:hanging="360"/>
      </w:pPr>
    </w:lvl>
    <w:lvl w:ilvl="2">
      <w:start w:val="1"/>
      <w:numFmt w:val="decimal"/>
      <w:pStyle w:val="3"/>
      <w:lvlText w:val="%3."/>
      <w:lvlJc w:val="left"/>
      <w:pPr>
        <w:ind w:left="2160" w:hanging="360"/>
      </w:pPr>
    </w:lvl>
    <w:lvl w:ilvl="3">
      <w:start w:val="1"/>
      <w:numFmt w:val="decimal"/>
      <w:pStyle w:val="4"/>
      <w:lvlText w:val="%4."/>
      <w:lvlJc w:val="left"/>
      <w:pPr>
        <w:ind w:left="2880" w:hanging="360"/>
      </w:pPr>
    </w:lvl>
    <w:lvl w:ilvl="4">
      <w:start w:val="1"/>
      <w:numFmt w:val="decimal"/>
      <w:pStyle w:val="5"/>
      <w:lvlText w:val="%5."/>
      <w:lvlJc w:val="left"/>
      <w:pPr>
        <w:ind w:left="3600" w:hanging="360"/>
      </w:pPr>
    </w:lvl>
    <w:lvl w:ilvl="5">
      <w:start w:val="1"/>
      <w:numFmt w:val="decimal"/>
      <w:pStyle w:val="6"/>
      <w:lvlText w:val="%6."/>
      <w:lvlJc w:val="left"/>
      <w:pPr>
        <w:ind w:left="4320" w:hanging="360"/>
      </w:pPr>
    </w:lvl>
    <w:lvl w:ilvl="6">
      <w:start w:val="1"/>
      <w:numFmt w:val="decimal"/>
      <w:pStyle w:val="7"/>
      <w:lvlText w:val="%7."/>
      <w:lvlJc w:val="left"/>
      <w:pPr>
        <w:ind w:left="5040" w:hanging="360"/>
      </w:pPr>
    </w:lvl>
    <w:lvl w:ilvl="7">
      <w:start w:val="1"/>
      <w:numFmt w:val="decimal"/>
      <w:pStyle w:val="8"/>
      <w:lvlText w:val="%8."/>
      <w:lvlJc w:val="left"/>
      <w:pPr>
        <w:ind w:left="5760" w:hanging="360"/>
      </w:pPr>
    </w:lvl>
    <w:lvl w:ilvl="8">
      <w:start w:val="1"/>
      <w:numFmt w:val="decimal"/>
      <w:pStyle w:val="9"/>
      <w:lvlText w:val="%9."/>
      <w:lvlJc w:val="left"/>
      <w:pPr>
        <w:ind w:left="6480" w:hanging="360"/>
      </w:pPr>
    </w:lvl>
  </w:abstractNum>
  <w:abstractNum w:abstractNumId="16" w15:restartNumberingAfterBreak="0">
    <w:nsid w:val="76697AC5"/>
    <w:multiLevelType w:val="multilevel"/>
    <w:tmpl w:val="33829086"/>
    <w:lvl w:ilvl="0">
      <w:start w:val="1"/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7D8D5A57"/>
    <w:multiLevelType w:val="multilevel"/>
    <w:tmpl w:val="FD44E2F2"/>
    <w:lvl w:ilvl="0">
      <w:start w:val="1"/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4"/>
  </w:num>
  <w:num w:numId="18">
    <w:abstractNumId w:val="14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4"/>
  </w:num>
  <w:num w:numId="22">
    <w:abstractNumId w:val="14"/>
  </w:num>
  <w:num w:numId="23">
    <w:abstractNumId w:val="14"/>
  </w:num>
  <w:num w:numId="24">
    <w:abstractNumId w:val="14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2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 w:numId="45">
    <w:abstractNumId w:val="10"/>
  </w:num>
  <w:num w:numId="46">
    <w:abstractNumId w:val="2"/>
  </w:num>
  <w:num w:numId="47">
    <w:abstractNumId w:val="9"/>
  </w:num>
  <w:num w:numId="48">
    <w:abstractNumId w:val="2"/>
  </w:num>
  <w:num w:numId="49">
    <w:abstractNumId w:val="2"/>
  </w:num>
  <w:num w:numId="50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1207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15889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2E4D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302B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1FAC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209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F1BE21B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0"/>
    <w:next w:val="a0"/>
    <w:link w:val="1Char"/>
    <w:autoRedefine/>
    <w:uiPriority w:val="9"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0"/>
    <w:next w:val="a0"/>
    <w:autoRedefine/>
    <w:qFormat/>
    <w:rsid w:val="0052153C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0"/>
    <w:next w:val="a0"/>
    <w:link w:val="3Char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0"/>
    <w:next w:val="a0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0"/>
    <w:next w:val="a0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0"/>
    <w:next w:val="a0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0"/>
    <w:next w:val="a0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0"/>
    <w:next w:val="a0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0"/>
    <w:next w:val="a0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4">
    <w:name w:val="header"/>
    <w:aliases w:val="hd,Section Header,h,Cover Page"/>
    <w:basedOn w:val="a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0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6">
    <w:name w:val="표준돋움"/>
    <w:basedOn w:val="a0"/>
    <w:next w:val="a0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7">
    <w:name w:val="footnote text"/>
    <w:basedOn w:val="a0"/>
    <w:link w:val="Char0"/>
    <w:pPr>
      <w:snapToGrid w:val="0"/>
      <w:jc w:val="left"/>
    </w:pPr>
    <w:rPr>
      <w:sz w:val="18"/>
    </w:rPr>
  </w:style>
  <w:style w:type="character" w:styleId="a8">
    <w:name w:val="footnote reference"/>
    <w:rPr>
      <w:vertAlign w:val="superscript"/>
    </w:rPr>
  </w:style>
  <w:style w:type="paragraph" w:styleId="a9">
    <w:name w:val="Title"/>
    <w:basedOn w:val="a0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a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0"/>
    <w:next w:val="a0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0"/>
    <w:next w:val="a0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0"/>
    <w:autoRedefine/>
    <w:pPr>
      <w:numPr>
        <w:numId w:val="2"/>
      </w:numPr>
      <w:ind w:rightChars="100" w:right="200"/>
    </w:pPr>
  </w:style>
  <w:style w:type="paragraph" w:customStyle="1" w:styleId="ab">
    <w:name w:val="표준스타일(글머리없음)"/>
    <w:basedOn w:val="a0"/>
    <w:autoRedefine/>
    <w:pPr>
      <w:ind w:leftChars="250" w:left="500" w:rightChars="100" w:right="200"/>
    </w:pPr>
  </w:style>
  <w:style w:type="paragraph" w:customStyle="1" w:styleId="ac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d">
    <w:name w:val="page number"/>
    <w:basedOn w:val="a1"/>
  </w:style>
  <w:style w:type="paragraph" w:styleId="ae">
    <w:name w:val="Balloon Text"/>
    <w:basedOn w:val="a0"/>
    <w:link w:val="Char1"/>
    <w:rPr>
      <w:rFonts w:ascii="Arial" w:eastAsia="돋움" w:hAnsi="Arial"/>
      <w:sz w:val="18"/>
      <w:szCs w:val="18"/>
    </w:rPr>
  </w:style>
  <w:style w:type="paragraph" w:styleId="af">
    <w:name w:val="Body Text"/>
    <w:basedOn w:val="a0"/>
    <w:link w:val="Char2"/>
    <w:pPr>
      <w:spacing w:after="180"/>
    </w:pPr>
    <w:rPr>
      <w:rFonts w:ascii="바탕" w:eastAsia="바탕" w:hAnsi="Times New Roman"/>
      <w:szCs w:val="24"/>
    </w:rPr>
  </w:style>
  <w:style w:type="paragraph" w:styleId="af0">
    <w:name w:val="List Number"/>
    <w:basedOn w:val="af1"/>
    <w:pPr>
      <w:spacing w:before="120" w:after="120"/>
      <w:ind w:leftChars="0" w:left="0" w:firstLineChars="0" w:firstLine="0"/>
    </w:pPr>
  </w:style>
  <w:style w:type="paragraph" w:styleId="af1">
    <w:name w:val="List"/>
    <w:basedOn w:val="a0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0"/>
    <w:next w:val="a0"/>
    <w:autoRedefine/>
    <w:uiPriority w:val="39"/>
    <w:pPr>
      <w:ind w:leftChars="400" w:left="850"/>
    </w:pPr>
  </w:style>
  <w:style w:type="paragraph" w:styleId="40">
    <w:name w:val="toc 4"/>
    <w:basedOn w:val="a0"/>
    <w:next w:val="a0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0"/>
    <w:next w:val="a0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0"/>
    <w:next w:val="a0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0"/>
    <w:next w:val="a0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0"/>
    <w:next w:val="a0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0"/>
    <w:next w:val="a0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0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0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0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0"/>
    <w:next w:val="a0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0"/>
    <w:next w:val="a0"/>
    <w:autoRedefine/>
    <w:pPr>
      <w:ind w:leftChars="200" w:left="200" w:hangingChars="200" w:hanging="2000"/>
    </w:pPr>
  </w:style>
  <w:style w:type="paragraph" w:styleId="af4">
    <w:name w:val="index heading"/>
    <w:basedOn w:val="a0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0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2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0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0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0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2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e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0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0"/>
    <w:next w:val="a0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1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1"/>
    <w:uiPriority w:val="99"/>
    <w:semiHidden/>
    <w:rsid w:val="000C4CEF"/>
    <w:rPr>
      <w:color w:val="808080"/>
    </w:rPr>
  </w:style>
  <w:style w:type="character" w:customStyle="1" w:styleId="13">
    <w:name w:val="스타일1"/>
    <w:basedOn w:val="a1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1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1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1"/>
    <w:rsid w:val="000C4CEF"/>
    <w:rPr>
      <w:sz w:val="18"/>
      <w:szCs w:val="18"/>
    </w:rPr>
  </w:style>
  <w:style w:type="paragraph" w:styleId="aff">
    <w:name w:val="annotation text"/>
    <w:basedOn w:val="a0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1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1"/>
    <w:link w:val="1"/>
    <w:uiPriority w:val="9"/>
    <w:rsid w:val="000C4CEF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0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1"/>
    <w:link w:val="3"/>
    <w:rsid w:val="000C4CEF"/>
    <w:rPr>
      <w:rFonts w:ascii="굴림" w:eastAsia="굴림" w:hAnsi="굴림"/>
      <w:b/>
    </w:rPr>
  </w:style>
  <w:style w:type="paragraph" w:customStyle="1" w:styleId="TableHeading">
    <w:name w:val="Table Heading"/>
    <w:basedOn w:val="a0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1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1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1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1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1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1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1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0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0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0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1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0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0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0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0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0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0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0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0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5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0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0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0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0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0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0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0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0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1"/>
    <w:link w:val="af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0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0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0"/>
    <w:next w:val="a0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1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0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1"/>
    <w:link w:val="a7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0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1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0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3"/>
    <w:rsid w:val="000C4CEF"/>
  </w:style>
  <w:style w:type="character" w:styleId="afff">
    <w:name w:val="Strong"/>
    <w:basedOn w:val="a1"/>
    <w:qFormat/>
    <w:rsid w:val="000C4CEF"/>
    <w:rPr>
      <w:b/>
      <w:bCs/>
    </w:rPr>
  </w:style>
  <w:style w:type="paragraph" w:customStyle="1" w:styleId="afff0">
    <w:name w:val="코드샘플"/>
    <w:basedOn w:val="a0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0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0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0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0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0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1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5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개발표준정의서</vt:lpstr>
    </vt:vector>
  </TitlesOfParts>
  <Company/>
  <LinksUpToDate>false</LinksUpToDate>
  <CharactersWithSpaces>4033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유지보수계획서</dc:title>
  <dc:creator>USER</dc:creator>
  <cp:lastModifiedBy>Fixframe</cp:lastModifiedBy>
  <cp:revision>5</cp:revision>
  <cp:lastPrinted>2009-06-20T06:15:00Z</cp:lastPrinted>
  <dcterms:created xsi:type="dcterms:W3CDTF">2023-06-30T17:01:00Z</dcterms:created>
  <dcterms:modified xsi:type="dcterms:W3CDTF">2023-06-30T17:16:00Z</dcterms:modified>
  <cp:category>V0.1</cp:category>
</cp:coreProperties>
</file>