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Malgun Gothic" w:hAnsi="Malgun Gothic"/>
          <w:b/>
          <w:color w:val="1E293B"/>
          <w:sz w:val="36"/>
        </w:rPr>
        <w:t>선금(선급금) 지급 신청서 및 사용계획서</w:t>
      </w:r>
    </w:p>
    <w:p>
      <w:pPr>
        <w:jc w:val="center"/>
      </w:pPr>
      <w:r>
        <w:rPr>
          <w:rFonts w:ascii="Malgun Gothic" w:hAnsi="Malgun Gothic"/>
          <w:color w:val="64748B"/>
          <w:sz w:val="21"/>
        </w:rPr>
        <w:t>국가계약법 시행령 제56조 및 계약 일반조건에 따른 선금 청구</w:t>
      </w:r>
    </w:p>
    <w:p/>
    <w:p>
      <w:pPr>
        <w:spacing w:before="160" w:after="80"/>
      </w:pPr>
      <w:r>
        <w:rPr>
          <w:rFonts w:ascii="Malgun Gothic" w:hAnsi="Malgun Gothic"/>
          <w:b/>
          <w:color w:val="2563EB"/>
          <w:sz w:val="26"/>
        </w:rPr>
        <w:t>1. 선금 신청 개요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1E293B"/>
          </w:tcPr>
          <w:p>
            <w:r>
              <w:rPr>
                <w:rFonts w:ascii="Malgun Gothic" w:hAnsi="Malgun Gothic"/>
                <w:b/>
                <w:color w:val="FFFFFF"/>
                <w:sz w:val="18"/>
              </w:rPr>
              <w:t>구분</w:t>
            </w:r>
          </w:p>
        </w:tc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1E293B"/>
          </w:tcPr>
          <w:p>
            <w:r>
              <w:rPr>
                <w:rFonts w:ascii="Malgun Gothic" w:hAnsi="Malgun Gothic"/>
                <w:b/>
                <w:color w:val="FFFFFF"/>
                <w:sz w:val="18"/>
              </w:rPr>
              <w:t>내용</w:t>
            </w:r>
          </w:p>
        </w:tc>
      </w:tr>
      <w:tr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사업명</w:t>
            </w:r>
          </w:p>
        </w:tc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[공식 계약서상 사업명]</w:t>
            </w:r>
          </w:p>
        </w:tc>
      </w:tr>
      <w:tr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총 계약금액</w:t>
            </w:r>
          </w:p>
        </w:tc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일금 [           ] 원 (VAT 포함)</w:t>
            </w:r>
          </w:p>
        </w:tc>
      </w:tr>
      <w:tr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금회 선금 신청액</w:t>
            </w:r>
          </w:p>
        </w:tc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일금 [           ] 원 (계약금의 30%)</w:t>
            </w:r>
          </w:p>
        </w:tc>
      </w:tr>
      <w:tr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선금 입금 계좌</w:t>
            </w:r>
          </w:p>
        </w:tc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[           ] 은행 [                      ] 주식회사 엠파시</w:t>
            </w:r>
          </w:p>
        </w:tc>
      </w:tr>
    </w:tbl>
    <w:p/>
    <w:p>
      <w:pPr>
        <w:spacing w:before="160" w:after="80"/>
      </w:pPr>
      <w:r>
        <w:rPr>
          <w:rFonts w:ascii="Malgun Gothic" w:hAnsi="Malgun Gothic"/>
          <w:b/>
          <w:color w:val="2563EB"/>
          <w:sz w:val="26"/>
        </w:rPr>
        <w:t>2. 선금 사용 계획서 (비목별)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1E293B"/>
          </w:tcPr>
          <w:p>
            <w:r>
              <w:rPr>
                <w:rFonts w:ascii="Malgun Gothic" w:hAnsi="Malgun Gothic"/>
                <w:b/>
                <w:color w:val="FFFFFF"/>
                <w:sz w:val="18"/>
              </w:rPr>
              <w:t>비목 구분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1E293B"/>
          </w:tcPr>
          <w:p>
            <w:r>
              <w:rPr>
                <w:rFonts w:ascii="Malgun Gothic" w:hAnsi="Malgun Gothic"/>
                <w:b/>
                <w:color w:val="FFFFFF"/>
                <w:sz w:val="18"/>
              </w:rPr>
              <w:t>세부 내역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1E293B"/>
          </w:tcPr>
          <w:p>
            <w:r>
              <w:rPr>
                <w:rFonts w:ascii="Malgun Gothic" w:hAnsi="Malgun Gothic"/>
                <w:b/>
                <w:color w:val="FFFFFF"/>
                <w:sz w:val="18"/>
              </w:rPr>
              <w:t>배정 금액 (원)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1E293B"/>
          </w:tcPr>
          <w:p>
            <w:r>
              <w:rPr>
                <w:rFonts w:ascii="Malgun Gothic" w:hAnsi="Malgun Gothic"/>
                <w:b/>
                <w:color w:val="FFFFFF"/>
                <w:sz w:val="18"/>
              </w:rPr>
              <w:t>집행 시기</w:t>
            </w:r>
          </w:p>
        </w:tc>
      </w:tr>
      <w:tr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직접 인건비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초기 3개월 핵심 투입 개발 인력 인건비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00,000,000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착수 후 1~3개월</w:t>
            </w:r>
          </w:p>
        </w:tc>
      </w:tr>
      <w:tr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인프라/클라우드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개발/테스트 GPU 서버 및 클라우드 호스팅 선납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0,000,000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착수 1개월차</w:t>
            </w:r>
          </w:p>
        </w:tc>
      </w:tr>
      <w:tr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하도급 선금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승인된 하수급 협력사 선금 연동 지급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0,000,000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선금 수령 15일 이내</w:t>
            </w:r>
          </w:p>
        </w:tc>
      </w:tr>
      <w:tr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합계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선금 신청 총액과 일치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00,000,000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-</w:t>
            </w:r>
          </w:p>
        </w:tc>
      </w:tr>
    </w:tbl>
    <w:p/>
    <w:p>
      <w:pPr>
        <w:jc w:val="center"/>
      </w:pPr>
      <w:r>
        <w:rPr>
          <w:rFonts w:ascii="Malgun Gothic" w:hAnsi="Malgun Gothic"/>
          <w:b/>
          <w:sz w:val="21"/>
        </w:rPr>
        <w:t>합의 및 확인일자: 202  년     월     일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c>
          <w:tcPr>
            <w:tcW w:type="dxa" w:w="3120"/>
            <w:shd w:fill="334155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b/>
                <w:color w:val="FFFFFF"/>
                <w:sz w:val="19"/>
              </w:rPr>
              <w:t>구 분</w:t>
            </w:r>
          </w:p>
        </w:tc>
        <w:tc>
          <w:tcPr>
            <w:tcW w:type="dxa" w:w="3120"/>
            <w:shd w:fill="334155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b/>
                <w:color w:val="FFFFFF"/>
                <w:sz w:val="19"/>
              </w:rPr>
              <w:t>소속 / 직급 / 성명</w:t>
            </w:r>
          </w:p>
        </w:tc>
        <w:tc>
          <w:tcPr>
            <w:tcW w:type="dxa" w:w="3120"/>
            <w:shd w:fill="334155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b/>
                <w:color w:val="FFFFFF"/>
                <w:sz w:val="19"/>
              </w:rPr>
              <w:t>서명 / 날인</w:t>
            </w:r>
          </w:p>
        </w:tc>
      </w:tr>
      <w:tr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신청인 (수행사)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주식회사 엠파시 대표이사 [           ]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(서명 또는 인)</w:t>
            </w:r>
          </w:p>
        </w:tc>
      </w:tr>
      <w:tr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수신인 (발주처)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[고객사명] 계약담당관 귀하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(서명 또는 인)</w:t>
            </w:r>
          </w:p>
        </w:tc>
      </w:tr>
    </w:tbl>
    <w:p/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